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87d2" w14:textId="3238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21 желтоқсандағы № 255 "Қамысты ауданының 2011-2013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Қамысты ауданы мәслихатының 2011 жылғы 26 қазандағы № 334 шешімі. Қостанай облысы Қамысты ауданының Әділет басқармасында 2011 жылғы 4 қарашада № 9-11-125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Республикасының Бюджеттік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"Қамысты ауданының 2011-2013 жылдарға арналған аудандық бюджеті туралы" мәслихаттың 2010 жылғы 21 желтоқсандағы </w:t>
      </w:r>
      <w:r>
        <w:rPr>
          <w:rFonts w:ascii="Times New Roman"/>
          <w:b w:val="false"/>
          <w:i w:val="false"/>
          <w:color w:val="000000"/>
          <w:sz w:val="28"/>
        </w:rPr>
        <w:t>№ 255</w:t>
      </w:r>
      <w:r>
        <w:rPr>
          <w:rFonts w:ascii="Times New Roman"/>
          <w:b w:val="false"/>
          <w:i w:val="false"/>
          <w:color w:val="000000"/>
          <w:sz w:val="28"/>
        </w:rPr>
        <w:t xml:space="preserve"> шешіміне (Нормативтік құқықтық актілерді мемлекеттік тіркеу тізілімінде 9-11-111 нөмірімен тіркелген, 2011 жылғы 7 қаңтардағы "Новый путь - Бозторғай" газетінде ресми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Қамысты ауданының 2011-2013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- 1363208,0 мың теңге, оның ішінде:</w:t>
      </w:r>
      <w:r>
        <w:br/>
      </w:r>
      <w:r>
        <w:rPr>
          <w:rFonts w:ascii="Times New Roman"/>
          <w:b w:val="false"/>
          <w:i w:val="false"/>
          <w:color w:val="000000"/>
          <w:sz w:val="28"/>
        </w:rPr>
        <w:t>
      салықтық түсімдер бойынша – 380567,0 мың теңге;</w:t>
      </w:r>
      <w:r>
        <w:br/>
      </w:r>
      <w:r>
        <w:rPr>
          <w:rFonts w:ascii="Times New Roman"/>
          <w:b w:val="false"/>
          <w:i w:val="false"/>
          <w:color w:val="000000"/>
          <w:sz w:val="28"/>
        </w:rPr>
        <w:t>
      салықтық емес түсімдер бойынша – 3873,0 мың теңге;</w:t>
      </w:r>
      <w:r>
        <w:br/>
      </w:r>
      <w:r>
        <w:rPr>
          <w:rFonts w:ascii="Times New Roman"/>
          <w:b w:val="false"/>
          <w:i w:val="false"/>
          <w:color w:val="000000"/>
          <w:sz w:val="28"/>
        </w:rPr>
        <w:t>
      негізгі капиталды сатудан түсетін түсімдер бойынша – 0,0 мың теңге;</w:t>
      </w:r>
      <w:r>
        <w:br/>
      </w:r>
      <w:r>
        <w:rPr>
          <w:rFonts w:ascii="Times New Roman"/>
          <w:b w:val="false"/>
          <w:i w:val="false"/>
          <w:color w:val="000000"/>
          <w:sz w:val="28"/>
        </w:rPr>
        <w:t>
      трансферттердің түсімдері бойынша – 978768,0 мың теңге;</w:t>
      </w:r>
      <w:r>
        <w:br/>
      </w:r>
      <w:r>
        <w:rPr>
          <w:rFonts w:ascii="Times New Roman"/>
          <w:b w:val="false"/>
          <w:i w:val="false"/>
          <w:color w:val="000000"/>
          <w:sz w:val="28"/>
        </w:rPr>
        <w:t>
</w:t>
      </w:r>
      <w:r>
        <w:rPr>
          <w:rFonts w:ascii="Times New Roman"/>
          <w:b w:val="false"/>
          <w:i w:val="false"/>
          <w:color w:val="000000"/>
          <w:sz w:val="28"/>
        </w:rPr>
        <w:t>
      2) шығындар – 1378823,8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11590,4 мың теңге, оның ішінде:</w:t>
      </w:r>
      <w:r>
        <w:br/>
      </w:r>
      <w:r>
        <w:rPr>
          <w:rFonts w:ascii="Times New Roman"/>
          <w:b w:val="false"/>
          <w:i w:val="false"/>
          <w:color w:val="000000"/>
          <w:sz w:val="28"/>
        </w:rPr>
        <w:t>
      бюджеттік кредиттер - 12540,0 мың теңге;</w:t>
      </w:r>
      <w:r>
        <w:br/>
      </w:r>
      <w:r>
        <w:rPr>
          <w:rFonts w:ascii="Times New Roman"/>
          <w:b w:val="false"/>
          <w:i w:val="false"/>
          <w:color w:val="000000"/>
          <w:sz w:val="28"/>
        </w:rPr>
        <w:t>
      бюджеттік кредиттерді өтеу – 949,6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2600,0 мың теңге, оның ішінде:</w:t>
      </w:r>
      <w:r>
        <w:br/>
      </w:r>
      <w:r>
        <w:rPr>
          <w:rFonts w:ascii="Times New Roman"/>
          <w:b w:val="false"/>
          <w:i w:val="false"/>
          <w:color w:val="000000"/>
          <w:sz w:val="28"/>
        </w:rPr>
        <w:t>
      қаржы активтерін сатып алу - 2600,0 мың теңге;</w:t>
      </w:r>
      <w:r>
        <w:br/>
      </w:r>
      <w:r>
        <w:rPr>
          <w:rFonts w:ascii="Times New Roman"/>
          <w:b w:val="false"/>
          <w:i w:val="false"/>
          <w:color w:val="000000"/>
          <w:sz w:val="28"/>
        </w:rPr>
        <w:t>
</w:t>
      </w:r>
      <w:r>
        <w:rPr>
          <w:rFonts w:ascii="Times New Roman"/>
          <w:b w:val="false"/>
          <w:i w:val="false"/>
          <w:color w:val="000000"/>
          <w:sz w:val="28"/>
        </w:rPr>
        <w:t>
      5) бюджет тапшылығы – -29806,2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29806,2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4-1 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бюджетте облыстық бюджеттен мынадай мөлшерлерде нысаналы ағымдағы трансферттердің түсімдері көзделгені ескерілсін:</w:t>
      </w:r>
      <w:r>
        <w:br/>
      </w:r>
      <w:r>
        <w:rPr>
          <w:rFonts w:ascii="Times New Roman"/>
          <w:b w:val="false"/>
          <w:i w:val="false"/>
          <w:color w:val="000000"/>
          <w:sz w:val="28"/>
        </w:rPr>
        <w:t>
      "Казначейство-Клиент" жүйесін енгізу үшін компьютерлік және ұйымдастырушылық техникасын сатып алуға 9799,0 мың теңге сомасында;</w:t>
      </w:r>
      <w:r>
        <w:br/>
      </w:r>
      <w:r>
        <w:rPr>
          <w:rFonts w:ascii="Times New Roman"/>
          <w:b w:val="false"/>
          <w:i w:val="false"/>
          <w:color w:val="000000"/>
          <w:sz w:val="28"/>
        </w:rPr>
        <w:t>
      Қамысты ауданының орта мектептерін ағымдағы жөндеуге 30000,0 мың теңге.";</w:t>
      </w:r>
      <w:r>
        <w:br/>
      </w:r>
      <w:r>
        <w:rPr>
          <w:rFonts w:ascii="Times New Roman"/>
          <w:b w:val="false"/>
          <w:i w:val="false"/>
          <w:color w:val="000000"/>
          <w:sz w:val="28"/>
        </w:rPr>
        <w:t>
</w:t>
      </w:r>
      <w:r>
        <w:rPr>
          <w:rFonts w:ascii="Times New Roman"/>
          <w:b w:val="false"/>
          <w:i w:val="false"/>
          <w:color w:val="000000"/>
          <w:sz w:val="28"/>
        </w:rPr>
        <w:t>
      "3-2. 2011 жылға арналған аудандық бюджетте республикалық бюджеттен мынадай мөлшерлерде нысаналы ағымдағы трансферттердің түсімдері көзделгені ескерілсін:</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 15979,0 мың теңге сомасында;</w:t>
      </w:r>
      <w:r>
        <w:br/>
      </w:r>
      <w:r>
        <w:rPr>
          <w:rFonts w:ascii="Times New Roman"/>
          <w:b w:val="false"/>
          <w:i w:val="false"/>
          <w:color w:val="000000"/>
          <w:sz w:val="28"/>
        </w:rPr>
        <w:t>
      Қазақстан Республикасында білім беруді дамытудың 2011-2020 жылдарға арналған мемлекеттік бағдарламасын іске асыруға 15035,0 мың теңге сомасында, оның ішінде: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жабдықтауға 8194,0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кабинеттерін жасауға 5541,0 мың теңге сомасында;</w:t>
      </w:r>
      <w:r>
        <w:br/>
      </w:r>
      <w:r>
        <w:rPr>
          <w:rFonts w:ascii="Times New Roman"/>
          <w:b w:val="false"/>
          <w:i w:val="false"/>
          <w:color w:val="000000"/>
          <w:sz w:val="28"/>
        </w:rPr>
        <w:t>
      үйде оқитын мүгедек балаларды жабдықтармен, бағдарламалық қамтыммен қамтамасыз етуге 1300,0 мың теңге сомасында;</w:t>
      </w:r>
      <w:r>
        <w:br/>
      </w:r>
      <w:r>
        <w:rPr>
          <w:rFonts w:ascii="Times New Roman"/>
          <w:b w:val="false"/>
          <w:i w:val="false"/>
          <w:color w:val="000000"/>
          <w:sz w:val="28"/>
        </w:rPr>
        <w:t>
      ата-аналарының қамқорысыз қалған жетім баланы (жетім балаларды) күтіп-ұстауға қамқоршыларына (қорғаншыларына) ай сайынғы ақшалай қаражат төлеуге 10584,0 мың теңге сомасында;</w:t>
      </w:r>
      <w:r>
        <w:br/>
      </w:r>
      <w:r>
        <w:rPr>
          <w:rFonts w:ascii="Times New Roman"/>
          <w:b w:val="false"/>
          <w:i w:val="false"/>
          <w:color w:val="000000"/>
          <w:sz w:val="28"/>
        </w:rPr>
        <w:t>
      "Бизнестің жол картасы - 2020" бағдарламасы шеңберінде жеке кәсіпкерлікті қолдауға 780,0 мың теңге сомасында;</w:t>
      </w:r>
      <w:r>
        <w:br/>
      </w:r>
      <w:r>
        <w:rPr>
          <w:rFonts w:ascii="Times New Roman"/>
          <w:b w:val="false"/>
          <w:i w:val="false"/>
          <w:color w:val="000000"/>
          <w:sz w:val="28"/>
        </w:rPr>
        <w:t>
      эпизоотияға қарсы іс-шараларды жүргізуге 10609,0 мың теңге сомасында;</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3406,0 мың теңге сомасында;</w:t>
      </w:r>
      <w:r>
        <w:br/>
      </w:r>
      <w:r>
        <w:rPr>
          <w:rFonts w:ascii="Times New Roman"/>
          <w:b w:val="false"/>
          <w:i w:val="false"/>
          <w:color w:val="000000"/>
          <w:sz w:val="28"/>
        </w:rPr>
        <w:t>
      мектеп мұғалімдері мен мектепке дейiнгi бiлiм беру ұйымдары тәрбиешілерінің біліктілік санаты үшін қосымша ақы төлеу мөлшерін ұлғайтуға 5747,0 мың теңге сомасында;</w:t>
      </w:r>
      <w:r>
        <w:br/>
      </w:r>
      <w:r>
        <w:rPr>
          <w:rFonts w:ascii="Times New Roman"/>
          <w:b w:val="false"/>
          <w:i w:val="false"/>
          <w:color w:val="000000"/>
          <w:sz w:val="28"/>
        </w:rPr>
        <w:t>
      Жұмыспен қамту 2020 бағдарламасы шеңберінде іс-шараларды іске асыруға 7133,0 мың теңге сомасында, оның ішінде:</w:t>
      </w:r>
      <w:r>
        <w:br/>
      </w:r>
      <w:r>
        <w:rPr>
          <w:rFonts w:ascii="Times New Roman"/>
          <w:b w:val="false"/>
          <w:i w:val="false"/>
          <w:color w:val="000000"/>
          <w:sz w:val="28"/>
        </w:rPr>
        <w:t>
      жұмыспен қамту орталықтарын құруға 6418,0 мың теңге сомасында;</w:t>
      </w:r>
      <w:r>
        <w:br/>
      </w:r>
      <w:r>
        <w:rPr>
          <w:rFonts w:ascii="Times New Roman"/>
          <w:b w:val="false"/>
          <w:i w:val="false"/>
          <w:color w:val="000000"/>
          <w:sz w:val="28"/>
        </w:rPr>
        <w:t>
      жалақыны ішінара субсидиялауға 715,0 мың теңге сомасында.";</w:t>
      </w:r>
      <w:r>
        <w:br/>
      </w:r>
      <w:r>
        <w:rPr>
          <w:rFonts w:ascii="Times New Roman"/>
          <w:b w:val="false"/>
          <w:i w:val="false"/>
          <w:color w:val="000000"/>
          <w:sz w:val="28"/>
        </w:rPr>
        <w:t>
</w:t>
      </w:r>
      <w:r>
        <w:rPr>
          <w:rFonts w:ascii="Times New Roman"/>
          <w:b w:val="false"/>
          <w:i w:val="false"/>
          <w:color w:val="000000"/>
          <w:sz w:val="28"/>
        </w:rPr>
        <w:t>
      "3-3. 2011 жылға арналған аудандық бюджетте республикалық бюджеттен мынадай мөлшерде бюджеттік кредиттер түсімдері көзделгені ескерілсін:</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12540,0 мың теңге сомасында.";</w:t>
      </w:r>
      <w:r>
        <w:br/>
      </w:r>
      <w:r>
        <w:rPr>
          <w:rFonts w:ascii="Times New Roman"/>
          <w:b w:val="false"/>
          <w:i w:val="false"/>
          <w:color w:val="000000"/>
          <w:sz w:val="28"/>
        </w:rPr>
        <w:t>
</w:t>
      </w:r>
      <w:r>
        <w:rPr>
          <w:rFonts w:ascii="Times New Roman"/>
          <w:b w:val="false"/>
          <w:i w:val="false"/>
          <w:color w:val="000000"/>
          <w:sz w:val="28"/>
        </w:rPr>
        <w:t>
      "4. Қамысты ауданының жергілікті атқарушы органының 2011 жылға арналған резерві 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"4-1. 2011 жылға арналған аудандық бюджетте республикалық бюджеттен мынадай мөлшерде нысаналы трансферттердің қайтарылуы көзделгені ескерілсін:</w:t>
      </w:r>
      <w:r>
        <w:br/>
      </w:r>
      <w:r>
        <w:rPr>
          <w:rFonts w:ascii="Times New Roman"/>
          <w:b w:val="false"/>
          <w:i w:val="false"/>
          <w:color w:val="000000"/>
          <w:sz w:val="28"/>
        </w:rPr>
        <w:t>
      республикалық бюджетке 5799,4 мың теңге сомасында;</w:t>
      </w:r>
      <w:r>
        <w:br/>
      </w:r>
      <w:r>
        <w:rPr>
          <w:rFonts w:ascii="Times New Roman"/>
          <w:b w:val="false"/>
          <w:i w:val="false"/>
          <w:color w:val="000000"/>
          <w:sz w:val="28"/>
        </w:rPr>
        <w:t>
      облыстық бюджетке 0,1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 мына мазмұндағы </w:t>
      </w:r>
      <w:r>
        <w:rPr>
          <w:rFonts w:ascii="Times New Roman"/>
          <w:b w:val="false"/>
          <w:i w:val="false"/>
          <w:color w:val="000000"/>
          <w:sz w:val="28"/>
        </w:rPr>
        <w:t>4-3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"4-3. Аудандық бюджетте облыстық бюджеттен берілген пайдаланылмаған бюджеттік кредиттерді қайтару 352,0 мың теңге сомасында және республикалық бюджеттен берілген қарыз бойынша сыйақы және өзге де төлемдер бойынша жергілікті атқарушы органдардың борышын қамту 0,6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Сессияның төрағасы,</w:t>
      </w:r>
      <w:r>
        <w:br/>
      </w:r>
      <w:r>
        <w:rPr>
          <w:rFonts w:ascii="Times New Roman"/>
          <w:b w:val="false"/>
          <w:i w:val="false"/>
          <w:color w:val="000000"/>
          <w:sz w:val="28"/>
        </w:rPr>
        <w:t>
</w:t>
      </w: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Рақымжанов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 К. Нұржанова</w:t>
      </w:r>
    </w:p>
    <w:bookmarkStart w:name="z21"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26 қазандағы </w:t>
      </w:r>
      <w:r>
        <w:br/>
      </w:r>
      <w:r>
        <w:rPr>
          <w:rFonts w:ascii="Times New Roman"/>
          <w:b w:val="false"/>
          <w:i w:val="false"/>
          <w:color w:val="000000"/>
          <w:sz w:val="28"/>
        </w:rPr>
        <w:t xml:space="preserve">
№ 334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255 шешіміне 1-қосымша  </w:t>
      </w:r>
    </w:p>
    <w:p>
      <w:pPr>
        <w:spacing w:after="0"/>
        <w:ind w:left="0"/>
        <w:jc w:val="left"/>
      </w:pPr>
      <w:r>
        <w:rPr>
          <w:rFonts w:ascii="Times New Roman"/>
          <w:b/>
          <w:i w:val="false"/>
          <w:color w:val="000000"/>
        </w:rPr>
        <w:t xml:space="preserve"> Қамысты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513"/>
        <w:gridCol w:w="413"/>
        <w:gridCol w:w="8373"/>
        <w:gridCol w:w="18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1363208,0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380567,0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126076,0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126076,0</w:t>
            </w:r>
          </w:p>
        </w:tc>
      </w:tr>
      <w:tr>
        <w:trPr>
          <w:trHeight w:val="30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84652,0</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84652,0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133005,0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110800,0</w:t>
            </w:r>
          </w:p>
        </w:tc>
      </w:tr>
      <w:tr>
        <w:trPr>
          <w:trHeight w:val="27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15205,0</w:t>
            </w:r>
          </w:p>
        </w:tc>
      </w:tr>
      <w:tr>
        <w:trPr>
          <w:trHeight w:val="27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35871,0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2561,0</w:t>
            </w:r>
          </w:p>
        </w:tc>
      </w:tr>
      <w:tr>
        <w:trPr>
          <w:trHeight w:val="75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алатын міндетті</w:t>
            </w:r>
            <w:r>
              <w:br/>
            </w:r>
            <w:r>
              <w:rPr>
                <w:rFonts w:ascii="Times New Roman"/>
                <w:b w:val="false"/>
                <w:i w:val="false"/>
                <w:color w:val="000000"/>
                <w:sz w:val="20"/>
              </w:rPr>
              <w:t>
төлемдер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978768,0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978768,0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978768,0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gridCol w:w="753"/>
        <w:gridCol w:w="733"/>
        <w:gridCol w:w="7393"/>
        <w:gridCol w:w="18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1378823,8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199153,6</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172496,6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15962,0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47893,6</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6590,6</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108641,0</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101168,0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13171,0</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12067,0</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13486,0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13486,0</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856735,7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74940,4</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74940,4</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69193,4</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дейiнгi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752352,3</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751131,3</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739978,3</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29443,0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 алу</w:t>
            </w:r>
            <w:r>
              <w:br/>
            </w:r>
            <w:r>
              <w:rPr>
                <w:rFonts w:ascii="Times New Roman"/>
                <w:b w:val="false"/>
                <w:i w:val="false"/>
                <w:color w:val="000000"/>
                <w:sz w:val="20"/>
              </w:rPr>
              <w:t>
және жеткізу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56139,0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42235,0</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42235,0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12948,0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39936,9</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инфрақұрылымды дамыту, орналастыру</w:t>
            </w:r>
            <w:r>
              <w:br/>
            </w:r>
            <w:r>
              <w:rPr>
                <w:rFonts w:ascii="Times New Roman"/>
                <w:b w:val="false"/>
                <w:i w:val="false"/>
                <w:color w:val="000000"/>
                <w:sz w:val="20"/>
              </w:rPr>
              <w:t>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28893,9</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12084,4</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9209,4</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16809,5</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16809,5</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103298,0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40324,0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40324,0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40324,0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35287,0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30934,0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19671,0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17171,0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17171,0</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 іс-шараларды</w:t>
            </w:r>
            <w:r>
              <w:br/>
            </w:r>
            <w:r>
              <w:rPr>
                <w:rFonts w:ascii="Times New Roman"/>
                <w:b w:val="false"/>
                <w:i w:val="false"/>
                <w:color w:val="000000"/>
                <w:sz w:val="20"/>
              </w:rPr>
              <w:t>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елді мекендердегі</w:t>
            </w:r>
            <w:r>
              <w:br/>
            </w:r>
            <w:r>
              <w:rPr>
                <w:rFonts w:ascii="Times New Roman"/>
                <w:b w:val="false"/>
                <w:i w:val="false"/>
                <w:color w:val="000000"/>
                <w:sz w:val="20"/>
              </w:rPr>
              <w:t>
әлеуметтік сала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13319,4</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13319,4</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13319,4</w:t>
            </w:r>
          </w:p>
        </w:tc>
      </w:tr>
      <w:tr>
        <w:trPr>
          <w:trHeight w:val="12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 мекендерінің</w:t>
            </w:r>
            <w:r>
              <w:br/>
            </w:r>
            <w:r>
              <w:rPr>
                <w:rFonts w:ascii="Times New Roman"/>
                <w:b w:val="false"/>
                <w:i w:val="false"/>
                <w:color w:val="000000"/>
                <w:sz w:val="20"/>
              </w:rPr>
              <w:t>
сәулеттік бейнесін жақсарту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және ауданның (облыстық</w:t>
            </w:r>
            <w:r>
              <w:br/>
            </w:r>
            <w:r>
              <w:rPr>
                <w:rFonts w:ascii="Times New Roman"/>
                <w:b w:val="false"/>
                <w:i w:val="false"/>
                <w:color w:val="000000"/>
                <w:sz w:val="20"/>
              </w:rPr>
              <w:t>
маңызы бар қаланың) аумағын оңтайлы</w:t>
            </w:r>
            <w:r>
              <w:br/>
            </w:r>
            <w:r>
              <w:rPr>
                <w:rFonts w:ascii="Times New Roman"/>
                <w:b w:val="false"/>
                <w:i w:val="false"/>
                <w:color w:val="000000"/>
                <w:sz w:val="20"/>
              </w:rPr>
              <w:t>
және тиімді қала құрылыстық игеруді</w:t>
            </w:r>
            <w:r>
              <w:br/>
            </w:r>
            <w:r>
              <w:rPr>
                <w:rFonts w:ascii="Times New Roman"/>
                <w:b w:val="false"/>
                <w:i w:val="false"/>
                <w:color w:val="000000"/>
                <w:sz w:val="20"/>
              </w:rPr>
              <w:t>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35681,0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35681,0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12141,1</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5373,1</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5373,1</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 бойынша</w:t>
            </w:r>
            <w:r>
              <w:br/>
            </w:r>
            <w:r>
              <w:rPr>
                <w:rFonts w:ascii="Times New Roman"/>
                <w:b w:val="false"/>
                <w:i w:val="false"/>
                <w:color w:val="000000"/>
                <w:sz w:val="20"/>
              </w:rPr>
              <w:t>
сыйақылар мен өзге де төлемдерді</w:t>
            </w:r>
            <w:r>
              <w:br/>
            </w:r>
            <w:r>
              <w:rPr>
                <w:rFonts w:ascii="Times New Roman"/>
                <w:b w:val="false"/>
                <w:i w:val="false"/>
                <w:color w:val="000000"/>
                <w:sz w:val="20"/>
              </w:rPr>
              <w:t>
төлеу бойынша борышына қызмет</w:t>
            </w:r>
            <w:r>
              <w:br/>
            </w:r>
            <w:r>
              <w:rPr>
                <w:rFonts w:ascii="Times New Roman"/>
                <w:b w:val="false"/>
                <w:i w:val="false"/>
                <w:color w:val="000000"/>
                <w:sz w:val="20"/>
              </w:rPr>
              <w:t>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6616,5</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6616,5</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6616,5</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5799,5</w:t>
            </w:r>
          </w:p>
        </w:tc>
      </w:tr>
      <w:tr>
        <w:trPr>
          <w:trHeight w:val="10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11590,4</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-29806,2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29806,2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пайдаланылмаған бюджеттік</w:t>
            </w:r>
            <w:r>
              <w:br/>
            </w:r>
            <w:r>
              <w:rPr>
                <w:rFonts w:ascii="Times New Roman"/>
                <w:b w:val="false"/>
                <w:i w:val="false"/>
                <w:color w:val="000000"/>
                <w:sz w:val="20"/>
              </w:rPr>
              <w:t>
кредиттерді қайтару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w:t>
            </w:r>
            <w:r>
              <w:br/>
            </w:r>
            <w:r>
              <w:rPr>
                <w:rFonts w:ascii="Times New Roman"/>
                <w:b w:val="false"/>
                <w:i w:val="false"/>
                <w:color w:val="000000"/>
                <w:sz w:val="20"/>
              </w:rPr>
              <w:t>
қозғалысы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18567,8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18567,8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18567,8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еркін</w:t>
            </w:r>
            <w:r>
              <w:br/>
            </w:r>
            <w:r>
              <w:rPr>
                <w:rFonts w:ascii="Times New Roman"/>
                <w:b w:val="false"/>
                <w:i w:val="false"/>
                <w:color w:val="000000"/>
                <w:sz w:val="20"/>
              </w:rPr>
              <w:t>
қалдықтары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18567,8</w:t>
            </w:r>
          </w:p>
        </w:tc>
      </w:tr>
    </w:tbl>
    <w:bookmarkStart w:name="z22"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26 қазандағы </w:t>
      </w:r>
      <w:r>
        <w:br/>
      </w:r>
      <w:r>
        <w:rPr>
          <w:rFonts w:ascii="Times New Roman"/>
          <w:b w:val="false"/>
          <w:i w:val="false"/>
          <w:color w:val="000000"/>
          <w:sz w:val="28"/>
        </w:rPr>
        <w:t xml:space="preserve">
№ 334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255 шешіміне 4-қосымша  </w:t>
      </w:r>
    </w:p>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және заңды тұлғалардың жарғылық</w:t>
      </w:r>
      <w:r>
        <w:br/>
      </w:r>
      <w:r>
        <w:rPr>
          <w:rFonts w:ascii="Times New Roman"/>
          <w:b/>
          <w:i w:val="false"/>
          <w:color w:val="000000"/>
        </w:rPr>
        <w:t>
капиталын қалыптастыруға немесе ұлғайтуға</w:t>
      </w:r>
      <w:r>
        <w:br/>
      </w:r>
      <w:r>
        <w:rPr>
          <w:rFonts w:ascii="Times New Roman"/>
          <w:b/>
          <w:i w:val="false"/>
          <w:color w:val="000000"/>
        </w:rPr>
        <w:t>
бағытталған бюджеттік бағдарламаларға бөлумен</w:t>
      </w:r>
      <w:r>
        <w:br/>
      </w:r>
      <w:r>
        <w:rPr>
          <w:rFonts w:ascii="Times New Roman"/>
          <w:b/>
          <w:i w:val="false"/>
          <w:color w:val="000000"/>
        </w:rPr>
        <w:t>
2011 жылға арналған аудандық бюджет дамуының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3"/>
      </w:tblGrid>
      <w:tr>
        <w:trPr>
          <w:trHeight w:val="30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w:t>
            </w:r>
            <w:r>
              <w:br/>
            </w:r>
            <w:r>
              <w:rPr>
                <w:rFonts w:ascii="Times New Roman"/>
                <w:b w:val="false"/>
                <w:i w:val="false"/>
                <w:color w:val="000000"/>
                <w:sz w:val="20"/>
              </w:rPr>
              <w:t>
салу</w:t>
            </w:r>
          </w:p>
        </w:tc>
      </w:tr>
      <w:tr>
        <w:trPr>
          <w:trHeight w:val="54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w:t>
            </w:r>
            <w:r>
              <w:br/>
            </w:r>
            <w:r>
              <w:rPr>
                <w:rFonts w:ascii="Times New Roman"/>
                <w:b w:val="false"/>
                <w:i w:val="false"/>
                <w:color w:val="000000"/>
                <w:sz w:val="20"/>
              </w:rPr>
              <w:t>
орналастыру және (немесе) сатып алу</w:t>
            </w:r>
          </w:p>
        </w:tc>
      </w:tr>
      <w:tr>
        <w:trPr>
          <w:trHeight w:val="465"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Селолық,су,орман,балық шаруашылығы,ерекше табиғи аумағын</w:t>
            </w:r>
            <w:r>
              <w:br/>
            </w:r>
            <w:r>
              <w:rPr>
                <w:rFonts w:ascii="Times New Roman"/>
                <w:b w:val="false"/>
                <w:i w:val="false"/>
                <w:color w:val="000000"/>
                <w:sz w:val="20"/>
              </w:rPr>
              <w:t>
қорғаудағы, айнала қоршаған орта және хайуанат әлемі,жер</w:t>
            </w:r>
            <w:r>
              <w:br/>
            </w:r>
            <w:r>
              <w:rPr>
                <w:rFonts w:ascii="Times New Roman"/>
                <w:b w:val="false"/>
                <w:i w:val="false"/>
                <w:color w:val="000000"/>
                <w:sz w:val="20"/>
              </w:rPr>
              <w:t>
қатынасы</w:t>
            </w:r>
          </w:p>
        </w:tc>
      </w:tr>
      <w:tr>
        <w:trPr>
          <w:trHeight w:val="30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жабдықтыру жүйесін дамыту</w:t>
            </w:r>
          </w:p>
        </w:tc>
      </w:tr>
      <w:tr>
        <w:trPr>
          <w:trHeight w:val="615"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жарғылықтық капиталын ұлғайтуға немесе</w:t>
            </w:r>
            <w:r>
              <w:br/>
            </w:r>
            <w:r>
              <w:rPr>
                <w:rFonts w:ascii="Times New Roman"/>
                <w:b w:val="false"/>
                <w:i w:val="false"/>
                <w:color w:val="000000"/>
                <w:sz w:val="20"/>
              </w:rPr>
              <w:t>
қалыптастыруға инвестициялар</w:t>
            </w:r>
          </w:p>
        </w:tc>
      </w:tr>
      <w:tr>
        <w:trPr>
          <w:trHeight w:val="30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жарғылық капиталын ұлғайту немесе</w:t>
            </w:r>
            <w:r>
              <w:br/>
            </w:r>
            <w:r>
              <w:rPr>
                <w:rFonts w:ascii="Times New Roman"/>
                <w:b w:val="false"/>
                <w:i w:val="false"/>
                <w:color w:val="000000"/>
                <w:sz w:val="20"/>
              </w:rPr>
              <w:t>
қалыптастыру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