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88f3" w14:textId="49f8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2011 жылғы 9 қыркүйектегі № 331 шешімі. Қостанай облысы Қамысты ауданының Әділет басқармасында 2011 жылғы 3 қазанда № 9-11-124 тіркелді. Күші жойылды - Қостанай облысы Қамысты ауданы мәслихатының 2012 жылғы 29 қазандағы № 77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Қамысты ауданы мәслихатының 2012.10.29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 стандартына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"Қамысты ауданы әкімдігінің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тоқсан сайын 12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тоқсан сайын, 7,5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Қамысты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төрағасы               М. Құдайқұлов</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мәслихаттың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Л.Иванченко</w:t>
      </w:r>
    </w:p>
    <w:bookmarkStart w:name="z15" w:id="2"/>
    <w:p>
      <w:pPr>
        <w:spacing w:after="0"/>
        <w:ind w:left="0"/>
        <w:jc w:val="both"/>
      </w:pPr>
      <w:r>
        <w:rPr>
          <w:rFonts w:ascii="Times New Roman"/>
          <w:b w:val="false"/>
          <w:i w:val="false"/>
          <w:color w:val="000000"/>
          <w:sz w:val="28"/>
        </w:rPr>
        <w:t xml:space="preserve">
Мәслихаттың 2011 жылғы  </w:t>
      </w:r>
      <w:r>
        <w:br/>
      </w:r>
      <w:r>
        <w:rPr>
          <w:rFonts w:ascii="Times New Roman"/>
          <w:b w:val="false"/>
          <w:i w:val="false"/>
          <w:color w:val="000000"/>
          <w:sz w:val="28"/>
        </w:rPr>
        <w:t xml:space="preserve">
9 қыркүйектегі      </w:t>
      </w:r>
      <w:r>
        <w:br/>
      </w:r>
      <w:r>
        <w:rPr>
          <w:rFonts w:ascii="Times New Roman"/>
          <w:b w:val="false"/>
          <w:i w:val="false"/>
          <w:color w:val="000000"/>
          <w:sz w:val="28"/>
        </w:rPr>
        <w:t xml:space="preserve">
№ 331 шешіміне      </w:t>
      </w:r>
      <w:r>
        <w:br/>
      </w:r>
      <w:r>
        <w:rPr>
          <w:rFonts w:ascii="Times New Roman"/>
          <w:b w:val="false"/>
          <w:i w:val="false"/>
          <w:color w:val="000000"/>
          <w:sz w:val="28"/>
        </w:rPr>
        <w:t xml:space="preserve">
қосымша          </w:t>
      </w:r>
    </w:p>
    <w:bookmarkEnd w:id="2"/>
    <w:bookmarkStart w:name="z16" w:id="3"/>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w:t>
      </w:r>
      <w:r>
        <w:br/>
      </w:r>
      <w:r>
        <w:rPr>
          <w:rFonts w:ascii="Times New Roman"/>
          <w:b/>
          <w:i w:val="false"/>
          <w:color w:val="000000"/>
        </w:rPr>
        <w:t>
қажетті құжаттар тізбесі</w:t>
      </w:r>
    </w:p>
    <w:bookmarkEnd w:id="3"/>
    <w:bookmarkStart w:name="z17" w:id="4"/>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банктық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8) өтініш жасалған тоқсанның алдындағы тоқсанда Қостанай облысы бойынша жан басына шаққандағы орташа табысы ең төменгі күнкөріс деңгейінен төмен табыстары бар отбасылардың жастары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 сондай-ақ, соғысқа қатысушыларға жеңілдіктер мен кепілдіктер бойынша теңестірілген тұлғалардың басқа да санаттары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4) тармақшасымен көзделген жағдайда, жұмыспен қамту мәселесі жөніндегі уәкілетті орган жұмыссыз ретінде тіркелгендігін тексереді.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