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5a21" w14:textId="eab5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2011 жылғы 18 ақпандағы № 33 қаулысы. Қостанай облысы Қамысты ауданының Әділет басқармасында 2011 жылғы 23 ақпанда № 9-11-114 тіркелді. Күші жойылды - Қостанай облысы Қамысты ауданы әкімдігінің 2014 жылғы 29 желтоқсандағы № 369 қаулысымен</w:t>
      </w:r>
    </w:p>
    <w:p>
      <w:pPr>
        <w:spacing w:after="0"/>
        <w:ind w:left="0"/>
        <w:jc w:val="both"/>
      </w:pPr>
      <w:bookmarkStart w:name="z1" w:id="0"/>
      <w:r>
        <w:rPr>
          <w:rFonts w:ascii="Times New Roman"/>
          <w:b w:val="false"/>
          <w:i w:val="false"/>
          <w:color w:val="ff0000"/>
          <w:sz w:val="28"/>
        </w:rPr>
        <w:t>
      Ескерту. Қостанай облысы Қамысты ауданы әкімдігінің 29.12.2014 № 369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сайлау туралы" Қазақстан</w:t>
      </w:r>
      <w:r>
        <w:br/>
      </w:r>
      <w:r>
        <w:rPr>
          <w:rFonts w:ascii="Times New Roman"/>
          <w:b w:val="false"/>
          <w:i w:val="false"/>
          <w:color w:val="000000"/>
          <w:sz w:val="28"/>
        </w:rPr>
        <w:t>
Республикасының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6-тармағына сәйкес Қамысты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Қамысты аудандық сайлау комиссиясымен бірге үгіттік баспа</w:t>
      </w:r>
      <w:r>
        <w:br/>
      </w:r>
      <w:r>
        <w:rPr>
          <w:rFonts w:ascii="Times New Roman"/>
          <w:b w:val="false"/>
          <w:i w:val="false"/>
          <w:color w:val="000000"/>
          <w:sz w:val="28"/>
        </w:rPr>
        <w:t>
материалдарын орналастыру үшін </w:t>
      </w:r>
      <w:r>
        <w:rPr>
          <w:rFonts w:ascii="Times New Roman"/>
          <w:b w:val="false"/>
          <w:i w:val="false"/>
          <w:color w:val="000000"/>
          <w:sz w:val="28"/>
        </w:rPr>
        <w:t>қосымшаға</w:t>
      </w:r>
      <w:r>
        <w:rPr>
          <w:rFonts w:ascii="Times New Roman"/>
          <w:b w:val="false"/>
          <w:i w:val="false"/>
          <w:color w:val="000000"/>
          <w:sz w:val="28"/>
        </w:rPr>
        <w:t xml:space="preserve"> сәйкес орындар</w:t>
      </w:r>
      <w:r>
        <w:br/>
      </w:r>
      <w:r>
        <w:rPr>
          <w:rFonts w:ascii="Times New Roman"/>
          <w:b w:val="false"/>
          <w:i w:val="false"/>
          <w:color w:val="000000"/>
          <w:sz w:val="28"/>
        </w:rPr>
        <w:t>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w:t>
      </w:r>
      <w:r>
        <w:br/>
      </w:r>
      <w:r>
        <w:rPr>
          <w:rFonts w:ascii="Times New Roman"/>
          <w:b w:val="false"/>
          <w:i w:val="false"/>
          <w:color w:val="000000"/>
          <w:sz w:val="28"/>
        </w:rPr>
        <w:t>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З. Осы қаулы алғаш рет ресми жарияланған күнінен бастап қолданысқа енгізіледі.</w:t>
      </w:r>
    </w:p>
    <w:bookmarkEnd w:id="1"/>
    <w:p>
      <w:pPr>
        <w:spacing w:after="0"/>
        <w:ind w:left="0"/>
        <w:jc w:val="both"/>
      </w:pPr>
      <w:r>
        <w:rPr>
          <w:rFonts w:ascii="Times New Roman"/>
          <w:b w:val="false"/>
          <w:i/>
          <w:color w:val="000000"/>
          <w:sz w:val="28"/>
        </w:rPr>
        <w:t>      Аудан әкімі                                Б. Өтеулин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сайлау комиссиясының төрайымы</w:t>
      </w:r>
      <w:r>
        <w:br/>
      </w:r>
      <w:r>
        <w:rPr>
          <w:rFonts w:ascii="Times New Roman"/>
          <w:b w:val="false"/>
          <w:i w:val="false"/>
          <w:color w:val="000000"/>
          <w:sz w:val="28"/>
        </w:rPr>
        <w:t>
</w:t>
      </w:r>
      <w:r>
        <w:rPr>
          <w:rFonts w:ascii="Times New Roman"/>
          <w:b w:val="false"/>
          <w:i/>
          <w:color w:val="000000"/>
          <w:sz w:val="28"/>
        </w:rPr>
        <w:t>      __________________ А. Мақаева</w:t>
      </w:r>
    </w:p>
    <w:bookmarkStart w:name="z5" w:id="2"/>
    <w:p>
      <w:pPr>
        <w:spacing w:after="0"/>
        <w:ind w:left="0"/>
        <w:jc w:val="both"/>
      </w:pPr>
      <w:r>
        <w:rPr>
          <w:rFonts w:ascii="Times New Roman"/>
          <w:b w:val="false"/>
          <w:i w:val="false"/>
          <w:color w:val="000000"/>
          <w:sz w:val="28"/>
        </w:rPr>
        <w:t xml:space="preserve">
Әкімдігінің       </w:t>
      </w:r>
      <w:r>
        <w:br/>
      </w:r>
      <w:r>
        <w:rPr>
          <w:rFonts w:ascii="Times New Roman"/>
          <w:b w:val="false"/>
          <w:i w:val="false"/>
          <w:color w:val="000000"/>
          <w:sz w:val="28"/>
        </w:rPr>
        <w:t xml:space="preserve">
2011 жылғы 18 ақпандағы </w:t>
      </w:r>
      <w:r>
        <w:br/>
      </w:r>
      <w:r>
        <w:rPr>
          <w:rFonts w:ascii="Times New Roman"/>
          <w:b w:val="false"/>
          <w:i w:val="false"/>
          <w:color w:val="000000"/>
          <w:sz w:val="28"/>
        </w:rPr>
        <w:t xml:space="preserve">
№ 33 қаулысына қосымша </w:t>
      </w:r>
    </w:p>
    <w:bookmarkEnd w:id="2"/>
    <w:p>
      <w:pPr>
        <w:spacing w:after="0"/>
        <w:ind w:left="0"/>
        <w:jc w:val="left"/>
      </w:pPr>
      <w:r>
        <w:rPr>
          <w:rFonts w:ascii="Times New Roman"/>
          <w:b/>
          <w:i w:val="false"/>
          <w:color w:val="000000"/>
        </w:rPr>
        <w:t xml:space="preserve"> Үгіттік баспа материалдарын</w:t>
      </w:r>
      <w:r>
        <w:br/>
      </w:r>
      <w:r>
        <w:rPr>
          <w:rFonts w:ascii="Times New Roman"/>
          <w:b/>
          <w:i w:val="false"/>
          <w:color w:val="000000"/>
        </w:rPr>
        <w:t>
орналастыру үшін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4200"/>
        <w:gridCol w:w="7538"/>
      </w:tblGrid>
      <w:tr>
        <w:trPr>
          <w:trHeight w:val="9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селолық</w:t>
            </w:r>
            <w:r>
              <w:br/>
            </w:r>
            <w:r>
              <w:rPr>
                <w:rFonts w:ascii="Times New Roman"/>
                <w:b w:val="false"/>
                <w:i w:val="false"/>
                <w:color w:val="000000"/>
                <w:sz w:val="20"/>
              </w:rPr>
              <w:t>
округтің атауы</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Үгіттік баспа материалдарын</w:t>
            </w:r>
            <w:r>
              <w:br/>
            </w:r>
            <w:r>
              <w:rPr>
                <w:rFonts w:ascii="Times New Roman"/>
                <w:b w:val="false"/>
                <w:i w:val="false"/>
                <w:color w:val="000000"/>
                <w:sz w:val="20"/>
              </w:rPr>
              <w:t>
орналастыру үшін орындар</w:t>
            </w:r>
          </w:p>
        </w:tc>
      </w:tr>
      <w:tr>
        <w:trPr>
          <w:trHeight w:val="12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селосы</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үйінің ғимараты жанындағы тақта, "Алтынсарин" жауапкершілігі шектеулі серіктестігі кеңсесінің ғимараты жанындағы тақта</w:t>
            </w:r>
          </w:p>
        </w:tc>
      </w:tr>
      <w:tr>
        <w:trPr>
          <w:trHeight w:val="9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 селосы</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жауапкершілігі шектеулі серіктестігі кеңсесінің ғимараты жанындағы тақта</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Аралкөл селосы</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дүкенінің ғимараты жанындағы тақта</w:t>
            </w:r>
          </w:p>
        </w:tc>
      </w:tr>
      <w:tr>
        <w:trPr>
          <w:trHeight w:val="12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селосы</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Советская және Волынов көшелерінің қиылысындағы стенд және тақта, Мәдениет үйінің ғимараты жанындағы тақта</w:t>
            </w:r>
          </w:p>
        </w:tc>
      </w:tr>
      <w:tr>
        <w:trPr>
          <w:trHeight w:val="9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Клочков селосы</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жауапкершілігі шектеулі серіктестігі кеңсесінің ғимараты жанындағы тақта</w:t>
            </w:r>
          </w:p>
        </w:tc>
      </w:tr>
      <w:tr>
        <w:trPr>
          <w:trHeight w:val="12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Қарабатыр селосы</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Агрофирма "Қарабатыр" жауапкершілігі шектеулі серіктестігі наубайханасының ғимараты жанындағы тақта</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Ливанов селосы</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ғимараты жанындағы тақта</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Пушкин селосы</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пунктінің ғимараты жанындағы тақта</w:t>
            </w:r>
          </w:p>
        </w:tc>
      </w:tr>
      <w:tr>
        <w:trPr>
          <w:trHeight w:val="9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Талдыкөл селосы</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"Камышное-1" жауапкершілігі шектеулі серіктестігі кеңсесінің ғимараты жанындағы тақта</w:t>
            </w:r>
          </w:p>
        </w:tc>
      </w:tr>
      <w:tr>
        <w:trPr>
          <w:trHeight w:val="9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селолық округі</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"Бестөбе-2" жауапкершілігі шектеулі серіктестігі кеңсесінің ғимараты жанындағы тақта</w:t>
            </w:r>
          </w:p>
        </w:tc>
      </w:tr>
      <w:tr>
        <w:trPr>
          <w:trHeight w:val="9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 селолық округі</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"Қоныспай Агро" жауапкершілігі шектеулі серіктестігі кеңсесінің ғимараты жанындағы тақта</w:t>
            </w:r>
          </w:p>
        </w:tc>
      </w:tr>
      <w:tr>
        <w:trPr>
          <w:trHeight w:val="9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селолық округі</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"Содружество 98" жауапкершілігі шектеулі серіктестігі кеңсесінің ғимараты жанындағы тақта</w:t>
            </w:r>
          </w:p>
        </w:tc>
      </w:tr>
      <w:tr>
        <w:trPr>
          <w:trHeight w:val="9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селолық округі</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Сахаров қырманы кеңсесінің ғимараты жанындағы тақта</w:t>
            </w:r>
          </w:p>
        </w:tc>
      </w:tr>
      <w:tr>
        <w:trPr>
          <w:trHeight w:val="9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селолық округі</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Стендтер Ленин-Ержанов көшелерінің қиылысы, Халық банкі, "Денисовское" жауапкершілігі шектеулі серіктестігі, "Камышное-1" жауапкершілігі шектеулі серіктестігі, Жол-пайдалану учаскесі-56, "Қайрат" ӨКФ жауапкершілігі шектеулі серіктестігі, Қамысты ауданының тұрғын үй-коммуналдық шаруашылығы, жолаушылар көлігі және автомобиль жолдары бөлімінің "Қамысты" мемлекеттік коммуналдық кәсіпорны, Қостанай облысы Денсаулық сақтау басқармасының "Қамысты орталық аудандық аурухана" мемлекеттік қазынашылық коммуналдық кәсіпорны, "Мешітті негізгі мектебі" мемлекеттік мекемесі, "Ақкөл" жауапкершілігі шектеулі серіктестігі № 1, № 2 бөлімшелерінің мал шаруашылығы үйі ғимараттарында</w:t>
            </w:r>
          </w:p>
        </w:tc>
      </w:tr>
      <w:tr>
        <w:trPr>
          <w:trHeight w:val="9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Свободный селолық округі</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асхана ғимараты жанындағы тақта</w:t>
            </w:r>
          </w:p>
        </w:tc>
      </w:tr>
      <w:tr>
        <w:trPr>
          <w:trHeight w:val="9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Орқаш селолық округі</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ғимараты жанындағы тақта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