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61bc1" w14:textId="8b61b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2011 жылғы 1 қарашадағы № 386 шешімі. Қостанай облысы Жітіқара ауданының Әділет басқармасында 2011 жылғы 11 қарашада № 9-10-170 тіркелді. Күші жойылды - Қостанай облысы Жітіқара ауданы мәслихатының 2013 жылғы 4 қаңтардағы № 97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Жітіқара ауданы мәслихатының 2013.01.04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және өз әрекетін 2013 жылдың 1 қаңтарынан бастап туындаған қатынастарға таратады) шешімімен.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қаулысымен бекітілген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стандартына сәйкес, Жітіқара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Әлеуметтік көмек:</w:t>
      </w:r>
      <w:r>
        <w:br/>
      </w:r>
      <w:r>
        <w:rPr>
          <w:rFonts w:ascii="Times New Roman"/>
          <w:b w:val="false"/>
          <w:i w:val="false"/>
          <w:color w:val="000000"/>
          <w:sz w:val="28"/>
        </w:rPr>
        <w:t>
</w:t>
      </w:r>
      <w:r>
        <w:rPr>
          <w:rFonts w:ascii="Times New Roman"/>
          <w:b w:val="false"/>
          <w:i w:val="false"/>
          <w:color w:val="000000"/>
          <w:sz w:val="28"/>
        </w:rPr>
        <w:t>
      1) барлық санаттағы мүгедектерге, табыстарын есепке алмай, нақты шығындар бойынша жедел емделуге, бір жолғы, 50 айлық есептік көрсеткіштен көп емес;</w:t>
      </w:r>
      <w:r>
        <w:br/>
      </w:r>
      <w:r>
        <w:rPr>
          <w:rFonts w:ascii="Times New Roman"/>
          <w:b w:val="false"/>
          <w:i w:val="false"/>
          <w:color w:val="000000"/>
          <w:sz w:val="28"/>
        </w:rPr>
        <w:t>
</w:t>
      </w:r>
      <w:r>
        <w:rPr>
          <w:rFonts w:ascii="Times New Roman"/>
          <w:b w:val="false"/>
          <w:i w:val="false"/>
          <w:color w:val="000000"/>
          <w:sz w:val="28"/>
        </w:rPr>
        <w:t>
      2) барлық санаттағы мүгедектерге, табыстарын есепке алмай, шипажай немесе оңалту орталықтарына жол жүрумен байланысты шығындарын өтеуге, 2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3) өтініш жасалған тоқсанның алдындағы тоқсанда жан басына шаққандағы орташа табысы Қостанай облысы бойынша азық-түлік себеті деңгейінен төмен табыстары бар, отбасылардың тұлғаларына, тұрмыстық қажеттіліктеріне, бір жолғы, 7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4) табысы аз отбасылардың тұлғаларына кәмелетке толмаған балаларын жерлеуге, бір жолғы,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5)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тұлғаларына, қайтыс болған туыстарын жерлеуге, егер қайтыс болған күні "Жітіқара ауданының жұмыспен қамту және әлеуметтік бағдарламалар бөлімі" мемлекеттік мекемесінде (бұдан әрі – жұмыспен қамту мәселесі жөніндегі уәкілетті орган) жұмыссыз ретінде тіркелген болса, бір жолғы, 20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6) Ұлы Отан соғысының қатысушылары мен мүгедектеріне Ұлы Отан соғысында Жеңіс күніне орай, бір жолғы,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7)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және 1941 жылғы 22 маусымнан бастап 1945 жылғы 9 мамырға дейін кемінде алты ай еңбек еткен (қызмет өткерген) және Ұлы Отан соғысы жылдарында тылдағы жанқиярлық еңбегі мен мінсіз әскери қызметі үшін бұрынғы Кеңестік Социалистік Республикалар Одағының ордендерімен және медальдарымен марапатталмаған тұлғаларға, Ұлы Отан соғысында Жеңіс күніне орай, бір жолғы, 2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8)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 бір жолғы, 10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9) білім беру ұйымдарында оқуды төлеуге бағытталған, мемлекеттік бюджеттен өзге төлемдерді алушылар, мемлекеттік білім беру гранттарының иелері болып табылатын тұлғаларды есептемегенде,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жастарына, жергілікті бюджет қаражаты есебінен оқуды жалғастыратын, халықтың әлеуметтік жағынан әлсіз топтарына жататын жастарға,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r>
        <w:br/>
      </w:r>
      <w:r>
        <w:rPr>
          <w:rFonts w:ascii="Times New Roman"/>
          <w:b w:val="false"/>
          <w:i w:val="false"/>
          <w:color w:val="000000"/>
          <w:sz w:val="28"/>
        </w:rPr>
        <w:t>
</w:t>
      </w:r>
      <w:r>
        <w:rPr>
          <w:rFonts w:ascii="Times New Roman"/>
          <w:b w:val="false"/>
          <w:i w:val="false"/>
          <w:color w:val="000000"/>
          <w:sz w:val="28"/>
        </w:rPr>
        <w:t>
      10) Ұлы Отан соғысының қатысушылары мен мүгедектеріне тұрмыстық қажеттіліктерге, тоқсан сайын, 12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11) Ұлы Отан соғысының қатысушылары мен мүгедектеріне жеңілдіктер мен кепілдіктер бойынша теңестірілген тұлғаларға, тұрмыстық қажеттіліктерге, тоқсан сайын, 6 айлық есептік көрсеткіш мөлшерінде көрсетілсін.</w:t>
      </w:r>
      <w:r>
        <w:br/>
      </w:r>
      <w:r>
        <w:rPr>
          <w:rFonts w:ascii="Times New Roman"/>
          <w:b w:val="false"/>
          <w:i w:val="false"/>
          <w:color w:val="000000"/>
          <w:sz w:val="28"/>
        </w:rPr>
        <w:t>
</w:t>
      </w:r>
      <w:r>
        <w:rPr>
          <w:rFonts w:ascii="Times New Roman"/>
          <w:b w:val="false"/>
          <w:i w:val="false"/>
          <w:color w:val="000000"/>
          <w:sz w:val="28"/>
        </w:rPr>
        <w:t>
      2.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қызметті алу үшін қажетті құжаттар тізбесі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Жітіқара аудандық</w:t>
      </w:r>
      <w:r>
        <w:br/>
      </w:r>
      <w:r>
        <w:rPr>
          <w:rFonts w:ascii="Times New Roman"/>
          <w:b w:val="false"/>
          <w:i w:val="false"/>
          <w:color w:val="000000"/>
          <w:sz w:val="28"/>
        </w:rPr>
        <w:t>
</w:t>
      </w:r>
      <w:r>
        <w:rPr>
          <w:rFonts w:ascii="Times New Roman"/>
          <w:b w:val="false"/>
          <w:i/>
          <w:color w:val="000000"/>
          <w:sz w:val="28"/>
        </w:rPr>
        <w:t>      мәслихатының кезектен тыс</w:t>
      </w:r>
      <w:r>
        <w:br/>
      </w:r>
      <w:r>
        <w:rPr>
          <w:rFonts w:ascii="Times New Roman"/>
          <w:b w:val="false"/>
          <w:i w:val="false"/>
          <w:color w:val="000000"/>
          <w:sz w:val="28"/>
        </w:rPr>
        <w:t>
</w:t>
      </w:r>
      <w:r>
        <w:rPr>
          <w:rFonts w:ascii="Times New Roman"/>
          <w:b w:val="false"/>
          <w:i/>
          <w:color w:val="000000"/>
          <w:sz w:val="28"/>
        </w:rPr>
        <w:t>      сессиясының төрағасы                       А. Пфейфер</w:t>
      </w:r>
    </w:p>
    <w:p>
      <w:pPr>
        <w:spacing w:after="0"/>
        <w:ind w:left="0"/>
        <w:jc w:val="both"/>
      </w:pPr>
      <w:r>
        <w:rPr>
          <w:rFonts w:ascii="Times New Roman"/>
          <w:b w:val="false"/>
          <w:i/>
          <w:color w:val="000000"/>
          <w:sz w:val="28"/>
        </w:rPr>
        <w:t>      Жітіқара аудандық</w:t>
      </w:r>
      <w:r>
        <w:br/>
      </w:r>
      <w:r>
        <w:rPr>
          <w:rFonts w:ascii="Times New Roman"/>
          <w:b w:val="false"/>
          <w:i w:val="false"/>
          <w:color w:val="000000"/>
          <w:sz w:val="28"/>
        </w:rPr>
        <w:t>
</w:t>
      </w:r>
      <w:r>
        <w:rPr>
          <w:rFonts w:ascii="Times New Roman"/>
          <w:b w:val="false"/>
          <w:i/>
          <w:color w:val="000000"/>
          <w:sz w:val="28"/>
        </w:rPr>
        <w:t>      мәслихатының хатшысы                       М. Кененбаева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"Жітіқара ауданының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___________________ И. Григорьева</w:t>
      </w:r>
    </w:p>
    <w:p>
      <w:pPr>
        <w:spacing w:after="0"/>
        <w:ind w:left="0"/>
        <w:jc w:val="both"/>
      </w:pPr>
      <w:r>
        <w:rPr>
          <w:rFonts w:ascii="Times New Roman"/>
          <w:b w:val="false"/>
          <w:i/>
          <w:color w:val="000000"/>
          <w:sz w:val="28"/>
        </w:rPr>
        <w:t>      "Жітіқара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___________________ Г. Жидебаева</w:t>
      </w:r>
    </w:p>
    <w:bookmarkStart w:name="z16" w:id="2"/>
    <w:p>
      <w:pPr>
        <w:spacing w:after="0"/>
        <w:ind w:left="0"/>
        <w:jc w:val="both"/>
      </w:pPr>
      <w:r>
        <w:rPr>
          <w:rFonts w:ascii="Times New Roman"/>
          <w:b w:val="false"/>
          <w:i w:val="false"/>
          <w:color w:val="000000"/>
          <w:sz w:val="28"/>
        </w:rPr>
        <w:t xml:space="preserve">
Мәслихаттың 2011 жылғы    </w:t>
      </w:r>
      <w:r>
        <w:br/>
      </w:r>
      <w:r>
        <w:rPr>
          <w:rFonts w:ascii="Times New Roman"/>
          <w:b w:val="false"/>
          <w:i w:val="false"/>
          <w:color w:val="000000"/>
          <w:sz w:val="28"/>
        </w:rPr>
        <w:t xml:space="preserve">
1 қарашадағы № 386 шешіміне  </w:t>
      </w:r>
      <w:r>
        <w:br/>
      </w:r>
      <w:r>
        <w:rPr>
          <w:rFonts w:ascii="Times New Roman"/>
          <w:b w:val="false"/>
          <w:i w:val="false"/>
          <w:color w:val="000000"/>
          <w:sz w:val="28"/>
        </w:rPr>
        <w:t xml:space="preserve">
қосымша              </w:t>
      </w:r>
    </w:p>
    <w:bookmarkEnd w:id="2"/>
    <w:p>
      <w:pPr>
        <w:spacing w:after="0"/>
        <w:ind w:left="0"/>
        <w:jc w:val="left"/>
      </w:pPr>
      <w:r>
        <w:rPr>
          <w:rFonts w:ascii="Times New Roman"/>
          <w:b/>
          <w:i w:val="false"/>
          <w:color w:val="000000"/>
        </w:rPr>
        <w:t xml:space="preserve"> "Жергілікті өкілді органдардың шешімдері бойынша</w:t>
      </w:r>
      <w:r>
        <w:br/>
      </w:r>
      <w:r>
        <w:rPr>
          <w:rFonts w:ascii="Times New Roman"/>
          <w:b/>
          <w:i w:val="false"/>
          <w:color w:val="000000"/>
        </w:rPr>
        <w:t>
мұқтаж азаматтардың жекелеген санаттарына әлеуметтік</w:t>
      </w:r>
      <w:r>
        <w:br/>
      </w:r>
      <w:r>
        <w:rPr>
          <w:rFonts w:ascii="Times New Roman"/>
          <w:b/>
          <w:i w:val="false"/>
          <w:color w:val="000000"/>
        </w:rPr>
        <w:t>
көмек тағайындау және төлеу" мемлекеттік қызметті</w:t>
      </w:r>
      <w:r>
        <w:br/>
      </w:r>
      <w:r>
        <w:rPr>
          <w:rFonts w:ascii="Times New Roman"/>
          <w:b/>
          <w:i w:val="false"/>
          <w:color w:val="000000"/>
        </w:rPr>
        <w:t>
алу үшін қажетті құжаттар тізбесі</w:t>
      </w:r>
    </w:p>
    <w:bookmarkStart w:name="z17" w:id="3"/>
    <w:p>
      <w:pPr>
        <w:spacing w:after="0"/>
        <w:ind w:left="0"/>
        <w:jc w:val="both"/>
      </w:pPr>
      <w:r>
        <w:rPr>
          <w:rFonts w:ascii="Times New Roman"/>
          <w:b w:val="false"/>
          <w:i w:val="false"/>
          <w:color w:val="000000"/>
          <w:sz w:val="28"/>
        </w:rPr>
        <w:t>
      1. Міндетті құжаттар:</w:t>
      </w:r>
      <w:r>
        <w:br/>
      </w:r>
      <w:r>
        <w:rPr>
          <w:rFonts w:ascii="Times New Roman"/>
          <w:b w:val="false"/>
          <w:i w:val="false"/>
          <w:color w:val="000000"/>
          <w:sz w:val="28"/>
        </w:rPr>
        <w:t>
</w:t>
      </w:r>
      <w:r>
        <w:rPr>
          <w:rFonts w:ascii="Times New Roman"/>
          <w:b w:val="false"/>
          <w:i w:val="false"/>
          <w:color w:val="000000"/>
          <w:sz w:val="28"/>
        </w:rPr>
        <w:t>
      1) әлеуметтік көмекке өтініш жасаған тұтынушының өтініші;</w:t>
      </w:r>
      <w:r>
        <w:br/>
      </w:r>
      <w:r>
        <w:rPr>
          <w:rFonts w:ascii="Times New Roman"/>
          <w:b w:val="false"/>
          <w:i w:val="false"/>
          <w:color w:val="000000"/>
          <w:sz w:val="28"/>
        </w:rPr>
        <w:t>
</w:t>
      </w:r>
      <w:r>
        <w:rPr>
          <w:rFonts w:ascii="Times New Roman"/>
          <w:b w:val="false"/>
          <w:i w:val="false"/>
          <w:color w:val="000000"/>
          <w:sz w:val="28"/>
        </w:rPr>
        <w:t>
      2) алушының жеке басын куәландыратын құжат, ал кәмелетке толмаған алушылар үшін – туу туралы куәлік;</w:t>
      </w:r>
      <w:r>
        <w:br/>
      </w:r>
      <w:r>
        <w:rPr>
          <w:rFonts w:ascii="Times New Roman"/>
          <w:b w:val="false"/>
          <w:i w:val="false"/>
          <w:color w:val="000000"/>
          <w:sz w:val="28"/>
        </w:rPr>
        <w:t>
</w:t>
      </w:r>
      <w:r>
        <w:rPr>
          <w:rFonts w:ascii="Times New Roman"/>
          <w:b w:val="false"/>
          <w:i w:val="false"/>
          <w:color w:val="000000"/>
          <w:sz w:val="28"/>
        </w:rPr>
        <w:t>
      3) алушының салық төлеуші куәлігі;</w:t>
      </w:r>
      <w:r>
        <w:br/>
      </w:r>
      <w:r>
        <w:rPr>
          <w:rFonts w:ascii="Times New Roman"/>
          <w:b w:val="false"/>
          <w:i w:val="false"/>
          <w:color w:val="000000"/>
          <w:sz w:val="28"/>
        </w:rPr>
        <w:t>
</w:t>
      </w:r>
      <w:r>
        <w:rPr>
          <w:rFonts w:ascii="Times New Roman"/>
          <w:b w:val="false"/>
          <w:i w:val="false"/>
          <w:color w:val="000000"/>
          <w:sz w:val="28"/>
        </w:rPr>
        <w:t>
      4) алушының тұратын жері бойынша тіркеуді растайтын құжат;</w:t>
      </w:r>
      <w:r>
        <w:br/>
      </w:r>
      <w:r>
        <w:rPr>
          <w:rFonts w:ascii="Times New Roman"/>
          <w:b w:val="false"/>
          <w:i w:val="false"/>
          <w:color w:val="000000"/>
          <w:sz w:val="28"/>
        </w:rPr>
        <w:t>
</w:t>
      </w:r>
      <w:r>
        <w:rPr>
          <w:rFonts w:ascii="Times New Roman"/>
          <w:b w:val="false"/>
          <w:i w:val="false"/>
          <w:color w:val="000000"/>
          <w:sz w:val="28"/>
        </w:rPr>
        <w:t>
      5) алушының банктіқ шоты бар болуын растайтын құжат;</w:t>
      </w:r>
      <w:r>
        <w:br/>
      </w:r>
      <w:r>
        <w:rPr>
          <w:rFonts w:ascii="Times New Roman"/>
          <w:b w:val="false"/>
          <w:i w:val="false"/>
          <w:color w:val="000000"/>
          <w:sz w:val="28"/>
        </w:rPr>
        <w:t>
</w:t>
      </w:r>
      <w:r>
        <w:rPr>
          <w:rFonts w:ascii="Times New Roman"/>
          <w:b w:val="false"/>
          <w:i w:val="false"/>
          <w:color w:val="000000"/>
          <w:sz w:val="28"/>
        </w:rPr>
        <w:t>
      6) алушының заңды өкілі өтініш жасаған кезде, жеке басын куәландыратын құжат, және заңды өкілдің өкілеттілігін растайтын құжат қоса беріледі.</w:t>
      </w:r>
      <w:r>
        <w:br/>
      </w:r>
      <w:r>
        <w:rPr>
          <w:rFonts w:ascii="Times New Roman"/>
          <w:b w:val="false"/>
          <w:i w:val="false"/>
          <w:color w:val="000000"/>
          <w:sz w:val="28"/>
        </w:rPr>
        <w:t>
</w:t>
      </w:r>
      <w:r>
        <w:rPr>
          <w:rFonts w:ascii="Times New Roman"/>
          <w:b w:val="false"/>
          <w:i w:val="false"/>
          <w:color w:val="000000"/>
          <w:sz w:val="28"/>
        </w:rPr>
        <w:t>
      2. Қосымша құжаттар:</w:t>
      </w:r>
      <w:r>
        <w:br/>
      </w:r>
      <w:r>
        <w:rPr>
          <w:rFonts w:ascii="Times New Roman"/>
          <w:b w:val="false"/>
          <w:i w:val="false"/>
          <w:color w:val="000000"/>
          <w:sz w:val="28"/>
        </w:rPr>
        <w:t>
</w:t>
      </w:r>
      <w:r>
        <w:rPr>
          <w:rFonts w:ascii="Times New Roman"/>
          <w:b w:val="false"/>
          <w:i w:val="false"/>
          <w:color w:val="000000"/>
          <w:sz w:val="28"/>
        </w:rPr>
        <w:t>
      1) барлық санаттағы мүгедектерге, табыстарын есепке алмай, нақты шығындар бойынша жедел емделуге:</w:t>
      </w:r>
      <w:r>
        <w:br/>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емделу шығындарын растайтын құжат;</w:t>
      </w:r>
      <w:r>
        <w:br/>
      </w:r>
      <w:r>
        <w:rPr>
          <w:rFonts w:ascii="Times New Roman"/>
          <w:b w:val="false"/>
          <w:i w:val="false"/>
          <w:color w:val="000000"/>
          <w:sz w:val="28"/>
        </w:rPr>
        <w:t>
</w:t>
      </w:r>
      <w:r>
        <w:rPr>
          <w:rFonts w:ascii="Times New Roman"/>
          <w:b w:val="false"/>
          <w:i w:val="false"/>
          <w:color w:val="000000"/>
          <w:sz w:val="28"/>
        </w:rPr>
        <w:t>
      2) барлық санаттағы мүгедектерге, табыстарын есепке алмай, шипажай немесе оңалту орталықтарына жол жүрумен байланысты шығындарын өтеуге:</w:t>
      </w:r>
      <w:r>
        <w:br/>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мүгедекті оңалтудың жеке бағдарламасынан үзінді;</w:t>
      </w:r>
      <w:r>
        <w:br/>
      </w:r>
      <w:r>
        <w:rPr>
          <w:rFonts w:ascii="Times New Roman"/>
          <w:b w:val="false"/>
          <w:i w:val="false"/>
          <w:color w:val="000000"/>
          <w:sz w:val="28"/>
        </w:rPr>
        <w:t>
      шипажай-курорттық картасынан немесе медициналық картасынан үзінді;</w:t>
      </w:r>
      <w:r>
        <w:br/>
      </w:r>
      <w:r>
        <w:rPr>
          <w:rFonts w:ascii="Times New Roman"/>
          <w:b w:val="false"/>
          <w:i w:val="false"/>
          <w:color w:val="000000"/>
          <w:sz w:val="28"/>
        </w:rPr>
        <w:t>
      мүгедектің шипажайда немесе оңалту орталығында болуын растайтын құжат.</w:t>
      </w:r>
      <w:r>
        <w:br/>
      </w:r>
      <w:r>
        <w:rPr>
          <w:rFonts w:ascii="Times New Roman"/>
          <w:b w:val="false"/>
          <w:i w:val="false"/>
          <w:color w:val="000000"/>
          <w:sz w:val="28"/>
        </w:rPr>
        <w:t>
</w:t>
      </w:r>
      <w:r>
        <w:rPr>
          <w:rFonts w:ascii="Times New Roman"/>
          <w:b w:val="false"/>
          <w:i w:val="false"/>
          <w:color w:val="000000"/>
          <w:sz w:val="28"/>
        </w:rPr>
        <w:t>
      3) өтініш жасалған тоқсанның алдындағы тоқсанда жан басына шаққандағы орташа табысы Қостанай облысы бойынша азық-түлік себеті деңгейінен төмен табыстары бар отбасылардың тұлғаларына, тұрмыстық қажеттіліктерге:</w:t>
      </w:r>
      <w:r>
        <w:br/>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w:t>
      </w:r>
      <w:r>
        <w:rPr>
          <w:rFonts w:ascii="Times New Roman"/>
          <w:b w:val="false"/>
          <w:i w:val="false"/>
          <w:color w:val="000000"/>
          <w:sz w:val="28"/>
        </w:rPr>
        <w:t>
      4) табысы аз отбасылардың тұлғаларына кәмелетке толмаған балаларын жерлеуге:</w:t>
      </w:r>
      <w:r>
        <w:br/>
      </w:r>
      <w:r>
        <w:rPr>
          <w:rFonts w:ascii="Times New Roman"/>
          <w:b w:val="false"/>
          <w:i w:val="false"/>
          <w:color w:val="000000"/>
          <w:sz w:val="28"/>
        </w:rPr>
        <w:t>
      өтініш жасаған тоқсанның алдындағы тоқсанға, тұлғаның (отбасының) табыстары туралы мәліметтер;</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w:t>
      </w:r>
      <w:r>
        <w:rPr>
          <w:rFonts w:ascii="Times New Roman"/>
          <w:b w:val="false"/>
          <w:i w:val="false"/>
          <w:color w:val="000000"/>
          <w:sz w:val="28"/>
        </w:rPr>
        <w:t>
      5)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 үшін, қайтыс болған туыстарын жерлеуге, егер қайтыс болған күні жұмыспен қамту мәселесі жөніндегі уәкілетті органда жұмыссыз ретінде тіркелген болса:</w:t>
      </w:r>
      <w:r>
        <w:br/>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туыстық қатынастарды растайтын құжат;</w:t>
      </w:r>
      <w:r>
        <w:br/>
      </w:r>
      <w:r>
        <w:rPr>
          <w:rFonts w:ascii="Times New Roman"/>
          <w:b w:val="false"/>
          <w:i w:val="false"/>
          <w:color w:val="000000"/>
          <w:sz w:val="28"/>
        </w:rPr>
        <w:t>
</w:t>
      </w:r>
      <w:r>
        <w:rPr>
          <w:rFonts w:ascii="Times New Roman"/>
          <w:b w:val="false"/>
          <w:i w:val="false"/>
          <w:color w:val="000000"/>
          <w:sz w:val="28"/>
        </w:rPr>
        <w:t>
      6) Ұлы Отан соғысының қатысушылары мен мүгедектеріне, Ұлы Отан соғысында Жеңіс күніне орай:</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7)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және 1941 жылғы 22 маусымнан бастап 1945 жылғы 9 мамырға дейін кемінде алты ай еңбек еткен (қызмет өткерген) және Ұлы Отан соғысы жылдарында тылдағы жанқиярлық еңбегі мен мінсіз әскери қызметі үшін бұрынғы Кеңестік Социалистік Республикалар Одағының ордендерімен және медальдарымен марапатталмаған тұлғаларға, Ұлы Отан соғысында Жеңіс күніне орай:</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8)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w:t>
      </w:r>
      <w:r>
        <w:br/>
      </w:r>
      <w:r>
        <w:rPr>
          <w:rFonts w:ascii="Times New Roman"/>
          <w:b w:val="false"/>
          <w:i w:val="false"/>
          <w:color w:val="000000"/>
          <w:sz w:val="28"/>
        </w:rPr>
        <w:t>
      емделуде болғанын растайтын, тиісті медициналық ұйымнан анықтама;</w:t>
      </w:r>
      <w:r>
        <w:br/>
      </w:r>
      <w:r>
        <w:rPr>
          <w:rFonts w:ascii="Times New Roman"/>
          <w:b w:val="false"/>
          <w:i w:val="false"/>
          <w:color w:val="000000"/>
          <w:sz w:val="28"/>
        </w:rPr>
        <w:t>
</w:t>
      </w:r>
      <w:r>
        <w:rPr>
          <w:rFonts w:ascii="Times New Roman"/>
          <w:b w:val="false"/>
          <w:i w:val="false"/>
          <w:color w:val="000000"/>
          <w:sz w:val="28"/>
        </w:rPr>
        <w:t>
      9) білім беру ұйымдарында оқуды төлеуге бағытталған, мемлекеттік бюджеттен өзге төлемдерді алушылар, мемлекеттік білім беру гранттарының иелері болып табылатын тұлғаларды есептемегенде,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жастары үшін, жергілікті бюджет қаражаты есебінен оқуды жалғастыратын, халықтың әлеуметтік жағынан әлсіз топтарына жататын жастар үшін, техникалық және кәсіби, орта білімнен кейінгі немесе жоғары білімді алуға байланысты білім беру ұйымдарына нақты шығындар бойынша шығындарды өтеуге:</w:t>
      </w:r>
      <w:r>
        <w:br/>
      </w:r>
      <w:r>
        <w:rPr>
          <w:rFonts w:ascii="Times New Roman"/>
          <w:b w:val="false"/>
          <w:i w:val="false"/>
          <w:color w:val="000000"/>
          <w:sz w:val="28"/>
        </w:rPr>
        <w:t>
      жан басына шаққандағы орташа табысы ең төменгі күнкөріс деңгейінен төмен табыстары бар отбасылардың жастары үшін, өтініш жасалған тоқсанның алдындағы тоқсанға алушының (отбасының) табыстары туралы мәліметтер;</w:t>
      </w:r>
      <w:r>
        <w:br/>
      </w:r>
      <w:r>
        <w:rPr>
          <w:rFonts w:ascii="Times New Roman"/>
          <w:b w:val="false"/>
          <w:i w:val="false"/>
          <w:color w:val="000000"/>
          <w:sz w:val="28"/>
        </w:rPr>
        <w:t>
      халықтың әлеуметтік жағынан әлсіз топтарына жататын жастар үшін, алушының әлеуметтік мәртебесін растайтын құжат;</w:t>
      </w:r>
      <w:r>
        <w:br/>
      </w:r>
      <w:r>
        <w:rPr>
          <w:rFonts w:ascii="Times New Roman"/>
          <w:b w:val="false"/>
          <w:i w:val="false"/>
          <w:color w:val="000000"/>
          <w:sz w:val="28"/>
        </w:rPr>
        <w:t>
      тиісті оқу орнымен берілген, оқу жылына оқу төлемінің мөлшері мен оқу орнын растайтын құжат;</w:t>
      </w:r>
      <w:r>
        <w:br/>
      </w:r>
      <w:r>
        <w:rPr>
          <w:rFonts w:ascii="Times New Roman"/>
          <w:b w:val="false"/>
          <w:i w:val="false"/>
          <w:color w:val="000000"/>
          <w:sz w:val="28"/>
        </w:rPr>
        <w:t>
      оқу төлемін растайтын құжат;</w:t>
      </w:r>
      <w:r>
        <w:br/>
      </w:r>
      <w:r>
        <w:rPr>
          <w:rFonts w:ascii="Times New Roman"/>
          <w:b w:val="false"/>
          <w:i w:val="false"/>
          <w:color w:val="000000"/>
          <w:sz w:val="28"/>
        </w:rPr>
        <w:t>
</w:t>
      </w:r>
      <w:r>
        <w:rPr>
          <w:rFonts w:ascii="Times New Roman"/>
          <w:b w:val="false"/>
          <w:i w:val="false"/>
          <w:color w:val="000000"/>
          <w:sz w:val="28"/>
        </w:rPr>
        <w:t>
      10) Ұлы Отан соғысының қатысушылары мен мүгедектері үшін тұрмыстық қажеттіліктерге:</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11) Ұлы Отан соғысының қатысушылары мен мүгедектеріне жеңілдіктер мен кепілдіктер бойынша теңестірілген тұлғалар үшін, тұрмыстық қажеттіліктерге:</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3. Құжаттар салыстырып тексеру үшін түпнұсқа мен көшірмелерде ұсынылады, содан соң құжаттардың түпнұсқалары өтініш берушіге өтініш берген күні қайтарылады.</w:t>
      </w:r>
      <w:r>
        <w:br/>
      </w:r>
      <w:r>
        <w:rPr>
          <w:rFonts w:ascii="Times New Roman"/>
          <w:b w:val="false"/>
          <w:i w:val="false"/>
          <w:color w:val="000000"/>
          <w:sz w:val="28"/>
        </w:rPr>
        <w:t>
</w:t>
      </w:r>
      <w:r>
        <w:rPr>
          <w:rFonts w:ascii="Times New Roman"/>
          <w:b w:val="false"/>
          <w:i w:val="false"/>
          <w:color w:val="000000"/>
          <w:sz w:val="28"/>
        </w:rPr>
        <w:t>
      4. Осы шешімнің 1-тармағының </w:t>
      </w:r>
      <w:r>
        <w:rPr>
          <w:rFonts w:ascii="Times New Roman"/>
          <w:b w:val="false"/>
          <w:i w:val="false"/>
          <w:color w:val="000000"/>
          <w:sz w:val="28"/>
        </w:rPr>
        <w:t>5) тармақшасымен</w:t>
      </w:r>
      <w:r>
        <w:rPr>
          <w:rFonts w:ascii="Times New Roman"/>
          <w:b w:val="false"/>
          <w:i w:val="false"/>
          <w:color w:val="000000"/>
          <w:sz w:val="28"/>
        </w:rPr>
        <w:t xml:space="preserve"> көзделген жағдайда, жұмыспен қамту мәселесі жөніндегі уәкілетті орган жұмыссыз ретінде тіркелгендігін тексереді.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