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f6e5" w14:textId="cc7f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желтоқсандағы № 307 "Жітіқара ауданының 2011-2013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Жітіқара ауданы мәслихатының 2011 жылғы 22 шілдедегі № 372 шешімі. Қостанай облысы Жітіқара ауданының Әділет басқармасында 2011 жылғы 2 тамызда № 9-10-167 тіркелді</w:t>
      </w:r>
    </w:p>
    <w:p>
      <w:pPr>
        <w:spacing w:after="0"/>
        <w:ind w:left="0"/>
        <w:jc w:val="both"/>
      </w:pPr>
      <w:bookmarkStart w:name="z1" w:id="0"/>
      <w:r>
        <w:rPr>
          <w:rFonts w:ascii="Times New Roman"/>
          <w:b w:val="false"/>
          <w:i w:val="false"/>
          <w:color w:val="000000"/>
          <w:sz w:val="28"/>
        </w:rPr>
        <w:t>
      Жітіқара ауданы әкімдігінің қаулысын қарап, Қазақстан Республикасының 2008 жылғы 4 желтоқсандағы Бюджет кодексiнiң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"Жітіқара ауданының 2011-2013 жылдарға арналған бюджеті туралы" 2010 жылғы 22 желтоқсандағы </w:t>
      </w:r>
      <w:r>
        <w:rPr>
          <w:rFonts w:ascii="Times New Roman"/>
          <w:b w:val="false"/>
          <w:i w:val="false"/>
          <w:color w:val="000000"/>
          <w:sz w:val="28"/>
        </w:rPr>
        <w:t>№ 307</w:t>
      </w:r>
      <w:r>
        <w:rPr>
          <w:rFonts w:ascii="Times New Roman"/>
          <w:b w:val="false"/>
          <w:i w:val="false"/>
          <w:color w:val="000000"/>
          <w:sz w:val="28"/>
        </w:rPr>
        <w:t xml:space="preserve"> (нормативтік құқықтық актілердің мемлекеттік тіркеу Тізілімінде 9-10-153 нөмірімен тіркелген, 2011 жылғы 6 қаңтарда "Житикаринские новости" газетінде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 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2 813 479,0 мың теңге, оның ішінде:</w:t>
      </w:r>
      <w:r>
        <w:br/>
      </w:r>
      <w:r>
        <w:rPr>
          <w:rFonts w:ascii="Times New Roman"/>
          <w:b w:val="false"/>
          <w:i w:val="false"/>
          <w:color w:val="000000"/>
          <w:sz w:val="28"/>
        </w:rPr>
        <w:t>
      салықтық түсімдер бойынша – 1 096 739,0 мың теңге;</w:t>
      </w:r>
      <w:r>
        <w:br/>
      </w:r>
      <w:r>
        <w:rPr>
          <w:rFonts w:ascii="Times New Roman"/>
          <w:b w:val="false"/>
          <w:i w:val="false"/>
          <w:color w:val="000000"/>
          <w:sz w:val="28"/>
        </w:rPr>
        <w:t>
      салықтық емес түсімдер бойынша – 5 708,0 мың теңге;</w:t>
      </w:r>
      <w:r>
        <w:br/>
      </w:r>
      <w:r>
        <w:rPr>
          <w:rFonts w:ascii="Times New Roman"/>
          <w:b w:val="false"/>
          <w:i w:val="false"/>
          <w:color w:val="000000"/>
          <w:sz w:val="28"/>
        </w:rPr>
        <w:t>
      негізгі капиталды сатудан түсетін түсімдер бойынша – 6 886,0 мың теңге;</w:t>
      </w:r>
      <w:r>
        <w:br/>
      </w:r>
      <w:r>
        <w:rPr>
          <w:rFonts w:ascii="Times New Roman"/>
          <w:b w:val="false"/>
          <w:i w:val="false"/>
          <w:color w:val="000000"/>
          <w:sz w:val="28"/>
        </w:rPr>
        <w:t>
      трансферттер түсімдері бойынша – 1 704 146,0 мың теңге;</w:t>
      </w:r>
      <w:r>
        <w:br/>
      </w:r>
      <w:r>
        <w:rPr>
          <w:rFonts w:ascii="Times New Roman"/>
          <w:b w:val="false"/>
          <w:i w:val="false"/>
          <w:color w:val="000000"/>
          <w:sz w:val="28"/>
        </w:rPr>
        <w:t>
</w:t>
      </w:r>
      <w:r>
        <w:rPr>
          <w:rFonts w:ascii="Times New Roman"/>
          <w:b w:val="false"/>
          <w:i w:val="false"/>
          <w:color w:val="000000"/>
          <w:sz w:val="28"/>
        </w:rPr>
        <w:t>
      2) шығындар – 2 773 204,7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51 940,0 мың теңге, оның ішінде:</w:t>
      </w:r>
      <w:r>
        <w:br/>
      </w:r>
      <w:r>
        <w:rPr>
          <w:rFonts w:ascii="Times New Roman"/>
          <w:b w:val="false"/>
          <w:i w:val="false"/>
          <w:color w:val="000000"/>
          <w:sz w:val="28"/>
        </w:rPr>
        <w:t>
      қаржы активтерін сатып алу – 51 940,0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4 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2 208,0 мың теңге – білім беру ұйымдарының материалдық-техникалық базасын нығайтуға;</w:t>
      </w:r>
      <w:r>
        <w:br/>
      </w:r>
      <w:r>
        <w:rPr>
          <w:rFonts w:ascii="Times New Roman"/>
          <w:b w:val="false"/>
          <w:i w:val="false"/>
          <w:color w:val="000000"/>
          <w:sz w:val="28"/>
        </w:rPr>
        <w:t>
</w:t>
      </w:r>
      <w:r>
        <w:rPr>
          <w:rFonts w:ascii="Times New Roman"/>
          <w:b w:val="false"/>
          <w:i w:val="false"/>
          <w:color w:val="000000"/>
          <w:sz w:val="28"/>
        </w:rPr>
        <w:t>
      7) 2 923,0 мың теңге – Жітіқара ауданының аудандық орталығын сумен жабдықтау үшін жер асты суларының Шортанды кен орнынан суақының құрылысына.";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 тармағында</w:t>
      </w:r>
      <w:r>
        <w:rPr>
          <w:rFonts w:ascii="Times New Roman"/>
          <w:b w:val="false"/>
          <w:i w:val="false"/>
          <w:color w:val="000000"/>
          <w:sz w:val="28"/>
        </w:rPr>
        <w:t>:</w:t>
      </w:r>
      <w:r>
        <w:br/>
      </w:r>
      <w:r>
        <w:rPr>
          <w:rFonts w:ascii="Times New Roman"/>
          <w:b w:val="false"/>
          <w:i w:val="false"/>
          <w:color w:val="000000"/>
          <w:sz w:val="28"/>
        </w:rPr>
        <w:t>
      3), 6) тармақшалары жаңа редакцияда жазылсын:</w:t>
      </w:r>
      <w:r>
        <w:br/>
      </w:r>
      <w:r>
        <w:rPr>
          <w:rFonts w:ascii="Times New Roman"/>
          <w:b w:val="false"/>
          <w:i w:val="false"/>
          <w:color w:val="000000"/>
          <w:sz w:val="28"/>
        </w:rPr>
        <w:t>
      "3) 12 402,0 мың теңге - мектепке дейінгі білім беру ұйымдарында мемлекеттік жалпы білім беру тапсырысын іске асыруға;</w:t>
      </w:r>
      <w:r>
        <w:br/>
      </w:r>
      <w:r>
        <w:rPr>
          <w:rFonts w:ascii="Times New Roman"/>
          <w:b w:val="false"/>
          <w:i w:val="false"/>
          <w:color w:val="000000"/>
          <w:sz w:val="28"/>
        </w:rPr>
        <w:t>
      6) 2 706,0 мың теңге - үйде оқытылатын мүгедек балаларды жабдықпен, бағдарламалық қамтыммен қамтамасыз етуге;";</w:t>
      </w:r>
      <w:r>
        <w:br/>
      </w:r>
      <w:r>
        <w:rPr>
          <w:rFonts w:ascii="Times New Roman"/>
          <w:b w:val="false"/>
          <w:i w:val="false"/>
          <w:color w:val="000000"/>
          <w:sz w:val="28"/>
        </w:rPr>
        <w:t>
      мынадай мазмұндағы 15) тармақшамен толықтырылсын:</w:t>
      </w:r>
      <w:r>
        <w:br/>
      </w:r>
      <w:r>
        <w:rPr>
          <w:rFonts w:ascii="Times New Roman"/>
          <w:b w:val="false"/>
          <w:i w:val="false"/>
          <w:color w:val="000000"/>
          <w:sz w:val="28"/>
        </w:rPr>
        <w:t>
      "15) 1 430,0 мың теңге – еңбек ақының жарым-жартылай субсидиялауына.";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4-5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"4-5. 2011 жылға арналған аудандық бюджетте мемлекеттік органдардың функцияларын мемлекеттік басқарудың төмен тұрған деңгейінен жоғарғы деңгейіне беруге байланысты ысыраптарды өтеуге облыстық бюджетке берілетін 925,0 мың теңге сомасындағы ағымдағы нысаналы трансферт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2011 жылға арналған Жітіқара ауданы әкімдігінің резерві 4 821,0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Жітіқара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В. Ефименко</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"Жітіқара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Г. Жидебаева</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372 мәслихат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2010 жылғы 22 желтоқсандағы  </w:t>
      </w:r>
      <w:r>
        <w:br/>
      </w:r>
      <w:r>
        <w:rPr>
          <w:rFonts w:ascii="Times New Roman"/>
          <w:b w:val="false"/>
          <w:i w:val="false"/>
          <w:color w:val="000000"/>
          <w:sz w:val="28"/>
        </w:rPr>
        <w:t xml:space="preserve">
№ 307 мәслихат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2011 жылға арналған Жітіқара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02"/>
        <w:gridCol w:w="339"/>
        <w:gridCol w:w="380"/>
        <w:gridCol w:w="7906"/>
        <w:gridCol w:w="197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2813479</w:t>
            </w:r>
          </w:p>
        </w:tc>
      </w:tr>
      <w:tr>
        <w:trPr>
          <w:trHeight w:val="1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1096739</w:t>
            </w: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432857</w:t>
            </w:r>
          </w:p>
        </w:tc>
      </w:tr>
      <w:tr>
        <w:trPr>
          <w:trHeight w:val="1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432857</w:t>
            </w: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444099</w:t>
            </w:r>
          </w:p>
        </w:tc>
      </w:tr>
      <w:tr>
        <w:trPr>
          <w:trHeight w:val="1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444099</w:t>
            </w: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173471</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109541</w:t>
            </w:r>
          </w:p>
        </w:tc>
      </w:tr>
      <w:tr>
        <w:trPr>
          <w:trHeight w:val="1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w:t>
            </w:r>
          </w:p>
        </w:tc>
      </w:tr>
      <w:tr>
        <w:trPr>
          <w:trHeight w:val="1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1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39438</w:t>
            </w: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w:t>
            </w:r>
          </w:p>
        </w:tc>
      </w:tr>
      <w:tr>
        <w:trPr>
          <w:trHeight w:val="1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1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1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1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1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1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1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1704146</w:t>
            </w:r>
          </w:p>
        </w:tc>
      </w:tr>
      <w:tr>
        <w:trPr>
          <w:trHeight w:val="1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1704146</w:t>
            </w:r>
          </w:p>
        </w:tc>
      </w:tr>
      <w:tr>
        <w:trPr>
          <w:trHeight w:val="1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97"/>
        <w:gridCol w:w="699"/>
        <w:gridCol w:w="699"/>
        <w:gridCol w:w="7237"/>
        <w:gridCol w:w="197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2773204,7</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193183,3</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163289,3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61727,3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58097,3</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87970</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85512</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1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w:t>
            </w:r>
          </w:p>
        </w:tc>
      </w:tr>
      <w:tr>
        <w:trPr>
          <w:trHeight w:val="1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бюджетін орындау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1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1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1561005</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47876</w:t>
            </w:r>
          </w:p>
        </w:tc>
      </w:tr>
      <w:tr>
        <w:trPr>
          <w:trHeight w:val="1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47876</w:t>
            </w:r>
          </w:p>
        </w:tc>
      </w:tr>
      <w:tr>
        <w:trPr>
          <w:trHeight w:val="1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35959</w:t>
            </w:r>
          </w:p>
        </w:tc>
      </w:tr>
      <w:tr>
        <w:trPr>
          <w:trHeight w:val="2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білім беру ұйымдарының</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ақының көлемін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w:t>
            </w:r>
          </w:p>
        </w:tc>
      </w:tr>
      <w:tr>
        <w:trPr>
          <w:trHeight w:val="2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1454675</w:t>
            </w:r>
          </w:p>
        </w:tc>
      </w:tr>
      <w:tr>
        <w:trPr>
          <w:trHeight w:val="1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1454675</w:t>
            </w:r>
          </w:p>
        </w:tc>
      </w:tr>
      <w:tr>
        <w:trPr>
          <w:trHeight w:val="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1418945</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35730</w:t>
            </w:r>
          </w:p>
        </w:tc>
      </w:tr>
      <w:tr>
        <w:trPr>
          <w:trHeight w:val="1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58454</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58454</w:t>
            </w:r>
          </w:p>
        </w:tc>
      </w:tr>
      <w:tr>
        <w:trPr>
          <w:trHeight w:val="1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конкурстарды</w:t>
            </w:r>
            <w:r>
              <w:br/>
            </w:r>
            <w:r>
              <w:rPr>
                <w:rFonts w:ascii="Times New Roman"/>
                <w:b w:val="false"/>
                <w:i w:val="false"/>
                <w:color w:val="000000"/>
                <w:sz w:val="20"/>
              </w:rPr>
              <w:t>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(қорғаншыларына) ай</w:t>
            </w:r>
            <w:r>
              <w:br/>
            </w:r>
            <w:r>
              <w:rPr>
                <w:rFonts w:ascii="Times New Roman"/>
                <w:b w:val="false"/>
                <w:i w:val="false"/>
                <w:color w:val="000000"/>
                <w:sz w:val="20"/>
              </w:rPr>
              <w:t>
сайынғы ақшалай қаражат төлемдері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313890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33110</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r>
      <w:tr>
        <w:trPr>
          <w:trHeight w:val="1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287518,4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78319</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үйымдастыру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37425,4</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1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32555,4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1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21006</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1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w:t>
            </w:r>
            <w:r>
              <w:br/>
            </w:r>
            <w:r>
              <w:rPr>
                <w:rFonts w:ascii="Times New Roman"/>
                <w:b w:val="false"/>
                <w:i w:val="false"/>
                <w:color w:val="000000"/>
                <w:sz w:val="20"/>
              </w:rPr>
              <w:t>
және елді мекендердің бас</w:t>
            </w:r>
            <w:r>
              <w:br/>
            </w:r>
            <w:r>
              <w:rPr>
                <w:rFonts w:ascii="Times New Roman"/>
                <w:b w:val="false"/>
                <w:i w:val="false"/>
                <w:color w:val="000000"/>
                <w:sz w:val="20"/>
              </w:rPr>
              <w:t>
жоспарлары схемаларын әзірлеу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121867,2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121867,2</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121867,2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71867,2</w:t>
            </w:r>
          </w:p>
        </w:tc>
      </w:tr>
      <w:tr>
        <w:trPr>
          <w:trHeight w:val="1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28661,5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1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13409</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8144,3</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8144,3</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8144,3</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7219,3</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 басқарудың</w:t>
            </w:r>
            <w:r>
              <w:br/>
            </w:r>
            <w:r>
              <w:rPr>
                <w:rFonts w:ascii="Times New Roman"/>
                <w:b w:val="false"/>
                <w:i w:val="false"/>
                <w:color w:val="000000"/>
                <w:sz w:val="20"/>
              </w:rPr>
              <w:t>
төмен тұрған деңгейінен жоғарғы</w:t>
            </w:r>
            <w:r>
              <w:br/>
            </w:r>
            <w:r>
              <w:rPr>
                <w:rFonts w:ascii="Times New Roman"/>
                <w:b w:val="false"/>
                <w:i w:val="false"/>
                <w:color w:val="000000"/>
                <w:sz w:val="20"/>
              </w:rPr>
              <w:t>
деңгейіне беруге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25 551,1</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26678,7</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26678,7</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26678,7</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26678,7</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26678,7</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1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бойынша сальдо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51940</w:t>
            </w:r>
          </w:p>
        </w:tc>
      </w:tr>
      <w:tr>
        <w:trPr>
          <w:trHeight w:val="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51940</w:t>
            </w:r>
          </w:p>
        </w:tc>
      </w:tr>
      <w:tr>
        <w:trPr>
          <w:trHeight w:val="1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51940</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51940</w:t>
            </w:r>
          </w:p>
        </w:tc>
      </w:tr>
      <w:tr>
        <w:trPr>
          <w:trHeight w:val="1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51940</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-37216,8</w:t>
            </w:r>
          </w:p>
        </w:tc>
      </w:tr>
      <w:tr>
        <w:trPr>
          <w:trHeight w:val="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(профицитті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37216,8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372 мәслихат шешіміне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 xml:space="preserve">2010 жылғы 22 желтоқсандағы  </w:t>
      </w:r>
      <w:r>
        <w:br/>
      </w:r>
      <w:r>
        <w:rPr>
          <w:rFonts w:ascii="Times New Roman"/>
          <w:b w:val="false"/>
          <w:i w:val="false"/>
          <w:color w:val="000000"/>
          <w:sz w:val="28"/>
        </w:rPr>
        <w:t xml:space="preserve">
№ 307 мәслихат шешіміне   </w:t>
      </w:r>
      <w:r>
        <w:br/>
      </w:r>
      <w:r>
        <w:rPr>
          <w:rFonts w:ascii="Times New Roman"/>
          <w:b w:val="false"/>
          <w:i w:val="false"/>
          <w:color w:val="000000"/>
          <w:sz w:val="28"/>
        </w:rPr>
        <w:t xml:space="preserve">
5 қосымша           </w:t>
      </w:r>
    </w:p>
    <w:p>
      <w:pPr>
        <w:spacing w:after="0"/>
        <w:ind w:left="0"/>
        <w:jc w:val="left"/>
      </w:pPr>
      <w:r>
        <w:rPr>
          <w:rFonts w:ascii="Times New Roman"/>
          <w:b/>
          <w:i w:val="false"/>
          <w:color w:val="000000"/>
        </w:rPr>
        <w:t xml:space="preserve"> 2011 жылға арналған Жітіқара ауданының ауылдар, селолар, селолық округтер аппараттарының бюджеттік бағдарламалары (кіші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269"/>
        <w:gridCol w:w="820"/>
        <w:gridCol w:w="775"/>
        <w:gridCol w:w="6800"/>
        <w:gridCol w:w="247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Большевик селолық округі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7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1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1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Волгоградский селосы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Аққарға селосы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Приречный селосы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Милютинка селосы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1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Мүктікөл селолық округі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r>
      <w:tr>
        <w:trPr>
          <w:trHeight w:val="1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Тоқтаров селолық округі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Чайковский ауылы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Шевченковка селосы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Пригородный ауылы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7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Тимирязев селосы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Забеловка селосы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Степной селосы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r>
      <w:tr>
        <w:trPr>
          <w:trHeight w:val="4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r>
      <w:tr>
        <w:trPr>
          <w:trHeight w:val="7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Ырсай селосы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