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2cf1" w14:textId="fdc2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2011 жылғы 23 қыркүйектегі № 64 шешімі. Қостанай облысы Денисов ауданының Әділет басқармасында 2011 жылғы № 9-8-183 тіркелді. Күші жойылды - Қостанай облысы Денисов ауданы мәслихатының 2013 жылғы 31 желтоқсандағы № 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31.01.2013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жылдың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стандартына сәйкес,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орнатылған ең төменгі күнкөріс деңгейінен төмен табыстары бар, отбасылардың тұлғаларына, қайтыс болған туыстарын жерлеуге, егер қайтыс болған күні "Денисов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rPr>
          <w:rFonts w:ascii="Times New Roman"/>
          <w:b/>
          <w:i w:val="false"/>
          <w:color w:val="000000"/>
          <w:sz w:val="28"/>
        </w:rPr>
        <w:t xml:space="preserve">, </w:t>
      </w:r>
      <w:r>
        <w:rPr>
          <w:rFonts w:ascii="Times New Roman"/>
          <w:b w:val="false"/>
          <w:i w:val="false"/>
          <w:color w:val="000000"/>
          <w:sz w:val="28"/>
        </w:rPr>
        <w:t>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білім беру ұйымдарында оқуды төлеуге бағытталған, мемлекеттік бюджеттен өзге де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орнатылған ең төменгі күнкөріс деңгейінен төмен табыстары бар отбасылардың жастарына, жергілікті бюджет қаржаты есебінен оқуыды жалғастыратын, халықтың әлеуметтік жағынан әлсіз топтарына жататың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тұрмыстық қажеттіліктерге, тоқсан сайын, 12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жеңілдіктер мен кепілдіктер бойынша теңестірілген тұлғалардың басқа да санаттарына, тұрмыстық қажеттіліктерге, тоқсан сайын, 4,5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Д. Мұсылманқұлова</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С. Рахметова</w:t>
      </w:r>
    </w:p>
    <w:bookmarkStart w:name="z13" w:id="2"/>
    <w:p>
      <w:pPr>
        <w:spacing w:after="0"/>
        <w:ind w:left="0"/>
        <w:jc w:val="both"/>
      </w:pPr>
      <w:r>
        <w:rPr>
          <w:rFonts w:ascii="Times New Roman"/>
          <w:b w:val="false"/>
          <w:i w:val="false"/>
          <w:color w:val="000000"/>
          <w:sz w:val="28"/>
        </w:rPr>
        <w:t xml:space="preserve">
2011 жылғы 23 қыркүйектегі  </w:t>
      </w:r>
      <w:r>
        <w:br/>
      </w:r>
      <w:r>
        <w:rPr>
          <w:rFonts w:ascii="Times New Roman"/>
          <w:b w:val="false"/>
          <w:i w:val="false"/>
          <w:color w:val="000000"/>
          <w:sz w:val="28"/>
        </w:rPr>
        <w:t xml:space="preserve">
№ 64 мәслихат шешіміне     </w:t>
      </w:r>
      <w:r>
        <w:br/>
      </w:r>
      <w:r>
        <w:rPr>
          <w:rFonts w:ascii="Times New Roman"/>
          <w:b w:val="false"/>
          <w:i w:val="false"/>
          <w:color w:val="000000"/>
          <w:sz w:val="28"/>
        </w:rPr>
        <w:t xml:space="preserve">
қосымша           </w:t>
      </w:r>
    </w:p>
    <w:bookmarkEnd w:id="2"/>
    <w:bookmarkStart w:name="z14" w:id="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 тізбесі</w:t>
      </w:r>
    </w:p>
    <w:bookmarkEnd w:id="3"/>
    <w:bookmarkStart w:name="z15"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орнатылған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6) білім беру ұйымдарында оқуды төлеуге бағытталған, мемлекеттік бюджеттен өзге де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орнатылған ең төменгі күнкөріс деңгейінен төмен табыстары бар отбасылардың жастары үшін, жергілікті бюджет қаржаты есебінен оқуыды жалғастыратын, халықтың әлеуметтік жағынан әлсіз топтарына жататың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санаттарына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