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1bce" w14:textId="b151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14 желтоқсандағы № 207 "Әулиекөл ауданының 2011-2013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Әулиекөл ауданы мәслихатының 2011 жылғы 12 сәуірдегі № 227 шешімі. Қостанай облысы Әулиекөл ауданының Әділет басқармасында 2011 жылғы 14 сәуірде № 9-7-135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Әулиекөл аудандық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"Әулиекөл ауданының 2011-2013 жылдарға арналған бюджеті туралы" 2010 жылғы 14 желтоқсандағы </w:t>
      </w:r>
      <w:r>
        <w:rPr>
          <w:rFonts w:ascii="Times New Roman"/>
          <w:b w:val="false"/>
          <w:i w:val="false"/>
          <w:color w:val="000000"/>
          <w:sz w:val="28"/>
        </w:rPr>
        <w:t>№ 207</w:t>
      </w:r>
      <w:r>
        <w:rPr>
          <w:rFonts w:ascii="Times New Roman"/>
          <w:b w:val="false"/>
          <w:i w:val="false"/>
          <w:color w:val="000000"/>
          <w:sz w:val="28"/>
        </w:rPr>
        <w:t xml:space="preserve"> шешіміне (нормативтік құқықтық актілердің мемлекеттік тіркеу тізілімінде 9-7-126 нөмірімен тіркелген, "Әулиекөл" газетінде 2010 жылғы 23 желтоқсанда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1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тармақшалары жаңа редакцияда жазылсын:</w:t>
      </w:r>
      <w:r>
        <w:br/>
      </w:r>
      <w:r>
        <w:rPr>
          <w:rFonts w:ascii="Times New Roman"/>
          <w:b w:val="false"/>
          <w:i w:val="false"/>
          <w:color w:val="000000"/>
          <w:sz w:val="28"/>
        </w:rPr>
        <w:t>
      "1) кірістер – 2 522 084,0 мың теңге, оның ішінде:</w:t>
      </w:r>
      <w:r>
        <w:br/>
      </w:r>
      <w:r>
        <w:rPr>
          <w:rFonts w:ascii="Times New Roman"/>
          <w:b w:val="false"/>
          <w:i w:val="false"/>
          <w:color w:val="000000"/>
          <w:sz w:val="28"/>
        </w:rPr>
        <w:t>
      салықтық түсімдер – 647 238,0 мың теңге;</w:t>
      </w:r>
      <w:r>
        <w:br/>
      </w:r>
      <w:r>
        <w:rPr>
          <w:rFonts w:ascii="Times New Roman"/>
          <w:b w:val="false"/>
          <w:i w:val="false"/>
          <w:color w:val="000000"/>
          <w:sz w:val="28"/>
        </w:rPr>
        <w:t>
      салықтық емес түсімдер – 7 425,0 мың теңге;</w:t>
      </w:r>
      <w:r>
        <w:br/>
      </w:r>
      <w:r>
        <w:rPr>
          <w:rFonts w:ascii="Times New Roman"/>
          <w:b w:val="false"/>
          <w:i w:val="false"/>
          <w:color w:val="000000"/>
          <w:sz w:val="28"/>
        </w:rPr>
        <w:t>
      негізгі капиталды сатудан түсетін түсімдер – 3 676,0 мың теңге;</w:t>
      </w:r>
      <w:r>
        <w:br/>
      </w:r>
      <w:r>
        <w:rPr>
          <w:rFonts w:ascii="Times New Roman"/>
          <w:b w:val="false"/>
          <w:i w:val="false"/>
          <w:color w:val="000000"/>
          <w:sz w:val="28"/>
        </w:rPr>
        <w:t>
      трансферттер түсімдері – 1 863 745,0 мың теңге;</w:t>
      </w:r>
      <w:r>
        <w:br/>
      </w:r>
      <w:r>
        <w:rPr>
          <w:rFonts w:ascii="Times New Roman"/>
          <w:b w:val="false"/>
          <w:i w:val="false"/>
          <w:color w:val="000000"/>
          <w:sz w:val="28"/>
        </w:rPr>
        <w:t>
      2) шығындар – 2 493 327,0 мың теңге;</w:t>
      </w:r>
      <w:r>
        <w:br/>
      </w:r>
      <w:r>
        <w:rPr>
          <w:rFonts w:ascii="Times New Roman"/>
          <w:b w:val="false"/>
          <w:i w:val="false"/>
          <w:color w:val="000000"/>
          <w:sz w:val="28"/>
        </w:rPr>
        <w:t>
      3) таза бюджеттік кредит беру – 36 443,6 мың теңге, оның ішінде:</w:t>
      </w:r>
      <w:r>
        <w:br/>
      </w:r>
      <w:r>
        <w:rPr>
          <w:rFonts w:ascii="Times New Roman"/>
          <w:b w:val="false"/>
          <w:i w:val="false"/>
          <w:color w:val="000000"/>
          <w:sz w:val="28"/>
        </w:rPr>
        <w:t>
      бюджеттік кредиттер – 37 215,1 мың теңге;</w:t>
      </w:r>
      <w:r>
        <w:br/>
      </w:r>
      <w:r>
        <w:rPr>
          <w:rFonts w:ascii="Times New Roman"/>
          <w:b w:val="false"/>
          <w:i w:val="false"/>
          <w:color w:val="000000"/>
          <w:sz w:val="28"/>
        </w:rPr>
        <w:t>
      бюджеттік кредиттерді өтеу – 771,5;</w:t>
      </w:r>
      <w:r>
        <w:br/>
      </w:r>
      <w:r>
        <w:rPr>
          <w:rFonts w:ascii="Times New Roman"/>
          <w:b w:val="false"/>
          <w:i w:val="false"/>
          <w:color w:val="000000"/>
          <w:sz w:val="28"/>
        </w:rPr>
        <w:t>
      4) қаржы активтерімен операциялар бойынша сальдо – 44 565,0 мың теңге;</w:t>
      </w:r>
      <w:r>
        <w:br/>
      </w:r>
      <w:r>
        <w:rPr>
          <w:rFonts w:ascii="Times New Roman"/>
          <w:b w:val="false"/>
          <w:i w:val="false"/>
          <w:color w:val="000000"/>
          <w:sz w:val="28"/>
        </w:rPr>
        <w:t>
      5) бюджет тапшылығы – -52 251,6 мың теңге;</w:t>
      </w:r>
      <w:r>
        <w:br/>
      </w:r>
      <w:r>
        <w:rPr>
          <w:rFonts w:ascii="Times New Roman"/>
          <w:b w:val="false"/>
          <w:i w:val="false"/>
          <w:color w:val="000000"/>
          <w:sz w:val="28"/>
        </w:rPr>
        <w:t>
      6) бюджет тапшылығын қаржыландыру – 52 251,6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5-1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"5-1. 2011 жылға арналған аудандық бюджетте республикалық бюджеттен ағымдағы нысаналы трансферттер сомаларының мынадай мөлшердегі түсімдері көзделгені ескерілсін, соның ішінде:</w:t>
      </w:r>
      <w:r>
        <w:br/>
      </w:r>
      <w:r>
        <w:rPr>
          <w:rFonts w:ascii="Times New Roman"/>
          <w:b w:val="false"/>
          <w:i w:val="false"/>
          <w:color w:val="000000"/>
          <w:sz w:val="28"/>
        </w:rPr>
        <w:t>
      эпизоотикаға қарсы іс-шараларды өткізуге 15 446,0 мың теңге сомасында;</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5 605,0 мың теңге сомасында;</w:t>
      </w:r>
      <w:r>
        <w:br/>
      </w:r>
      <w:r>
        <w:rPr>
          <w:rFonts w:ascii="Times New Roman"/>
          <w:b w:val="false"/>
          <w:i w:val="false"/>
          <w:color w:val="000000"/>
          <w:sz w:val="28"/>
        </w:rPr>
        <w:t>
      мектепке дейінгі білім беру ұйымдарында мемлекеттік білім тапсырысын іске асыруға 21 484,0 мың теңге сомасында;</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16 388,0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11 082,0 мың теңге сомасында;</w:t>
      </w:r>
      <w:r>
        <w:br/>
      </w:r>
      <w:r>
        <w:rPr>
          <w:rFonts w:ascii="Times New Roman"/>
          <w:b w:val="false"/>
          <w:i w:val="false"/>
          <w:color w:val="000000"/>
          <w:sz w:val="28"/>
        </w:rPr>
        <w:t>
      үйінде оқытылатын мүгедек-балаларды жабдықтармен, бағдарламалық қамтумен қамтамасыз етуге 3 957,0 мың теңге сомасында;</w:t>
      </w:r>
      <w:r>
        <w:br/>
      </w:r>
      <w:r>
        <w:rPr>
          <w:rFonts w:ascii="Times New Roman"/>
          <w:b w:val="false"/>
          <w:i w:val="false"/>
          <w:color w:val="000000"/>
          <w:sz w:val="28"/>
        </w:rPr>
        <w:t>
      қамқоршыларға (асыраушыларға) жетім баланы (жетім балаларды) және ата-анасының қамқорлығынсыз қалған баланы (балаларды) ұстауға ақшалай қаражаттарды ай сайын төлеуге 17 539,0 мың теңге сомасында.";</w:t>
      </w:r>
      <w:r>
        <w:br/>
      </w:r>
      <w:r>
        <w:rPr>
          <w:rFonts w:ascii="Times New Roman"/>
          <w:b w:val="false"/>
          <w:i w:val="false"/>
          <w:color w:val="000000"/>
          <w:sz w:val="28"/>
        </w:rPr>
        <w:t>
      </w:t>
      </w:r>
      <w:r>
        <w:rPr>
          <w:rFonts w:ascii="Times New Roman"/>
          <w:b w:val="false"/>
          <w:i w:val="false"/>
          <w:color w:val="000000"/>
          <w:sz w:val="28"/>
        </w:rPr>
        <w:t xml:space="preserve">көрсетілген шешім мынадай мазмұндағы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тармақтарымен толықтырылсын:</w:t>
      </w:r>
      <w:r>
        <w:br/>
      </w:r>
      <w:r>
        <w:rPr>
          <w:rFonts w:ascii="Times New Roman"/>
          <w:b w:val="false"/>
          <w:i w:val="false"/>
          <w:color w:val="000000"/>
          <w:sz w:val="28"/>
        </w:rPr>
        <w:t>
      "5-6. 2011 жылға арналған аудан бюджетінде республикалық бюджеттен мектеп мұғалімдері мен білім берудің мектепке дейінгі ұйымдарының тәрбиешілеріне 14 713,0 мың теңге сомасында біліктілік санаты үшін қосымша төлем мөлшерін ұлғайтуға нысаналы ағымдағы трансферттер сомасының түсімінің көзделгені ескерілсін.</w:t>
      </w:r>
      <w:r>
        <w:br/>
      </w:r>
      <w:r>
        <w:rPr>
          <w:rFonts w:ascii="Times New Roman"/>
          <w:b w:val="false"/>
          <w:i w:val="false"/>
          <w:color w:val="000000"/>
          <w:sz w:val="28"/>
        </w:rPr>
        <w:t xml:space="preserve">
      5-7. 2011 жылға арналған аудан бюджетінде республикалық бюджеттен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іс-шараларды іске асыруға жұмыспен қамту орталықтарын құруға 7 311,0 мың теңге сомасында нысаналы ағымдағы трансферттер түсімінің көзделгені ескерілсін.</w:t>
      </w:r>
      <w:r>
        <w:br/>
      </w:r>
      <w:r>
        <w:rPr>
          <w:rFonts w:ascii="Times New Roman"/>
          <w:b w:val="false"/>
          <w:i w:val="false"/>
          <w:color w:val="000000"/>
          <w:sz w:val="28"/>
        </w:rPr>
        <w:t>
      5-8. 2011 жылға арналған аудан бюджетінде облыстық бюджеттен "Қазынашылық-Клиент" жүйесін енгізуге компьютерлік және ұйымдастырушылық техникасын алуға 3 376,0 мың теңге сомасында нысаналы ағымдағы трансферттер түсімінің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2011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029"/>
        <w:gridCol w:w="1271"/>
      </w:tblGrid>
      <w:tr>
        <w:trPr>
          <w:trHeight w:val="30" w:hRule="atLeast"/>
        </w:trPr>
        <w:tc>
          <w:tcPr>
            <w:tcW w:w="110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12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 алтыншы сессиясының</w:t>
            </w:r>
            <w:r>
              <w:br/>
            </w:r>
            <w:r>
              <w:rPr>
                <w:rFonts w:ascii="Times New Roman"/>
                <w:b w:val="false"/>
                <w:i w:val="false"/>
                <w:color w:val="000000"/>
                <w:sz w:val="20"/>
              </w:rPr>
              <w:t>
</w:t>
            </w:r>
          </w:p>
        </w:tc>
        <w:tc>
          <w:tcPr>
            <w:tcW w:w="12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төрайымы</w:t>
            </w:r>
            <w:r>
              <w:br/>
            </w:r>
            <w:r>
              <w:rPr>
                <w:rFonts w:ascii="Times New Roman"/>
                <w:b w:val="false"/>
                <w:i w:val="false"/>
                <w:color w:val="000000"/>
                <w:sz w:val="20"/>
              </w:rPr>
              <w:t>
</w:t>
            </w:r>
          </w:p>
        </w:tc>
        <w:tc>
          <w:tcPr>
            <w:tcW w:w="12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 Сухотеплая</w:t>
            </w:r>
            <w:r>
              <w:br/>
            </w:r>
            <w:r>
              <w:rPr>
                <w:rFonts w:ascii="Times New Roman"/>
                <w:b w:val="false"/>
                <w:i w:val="false"/>
                <w:color w:val="000000"/>
                <w:sz w:val="20"/>
              </w:rPr>
              <w:t>
</w:t>
            </w:r>
          </w:p>
        </w:tc>
      </w:tr>
      <w:tr>
        <w:trPr>
          <w:trHeight w:val="30" w:hRule="atLeast"/>
        </w:trPr>
        <w:tc>
          <w:tcPr>
            <w:tcW w:w="110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12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c>
          <w:tcPr>
            <w:tcW w:w="12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Бондаренко</w:t>
            </w:r>
            <w:r>
              <w:br/>
            </w:r>
            <w:r>
              <w:rPr>
                <w:rFonts w:ascii="Times New Roman"/>
                <w:b w:val="false"/>
                <w:i w:val="false"/>
                <w:color w:val="000000"/>
                <w:sz w:val="20"/>
              </w:rPr>
              <w:t>
</w:t>
            </w:r>
          </w:p>
        </w:tc>
      </w:tr>
      <w:tr>
        <w:trPr>
          <w:trHeight w:val="30" w:hRule="atLeast"/>
        </w:trPr>
        <w:tc>
          <w:tcPr>
            <w:tcW w:w="110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12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"Әулиекөл ауданының</w:t>
            </w:r>
            <w:r>
              <w:br/>
            </w:r>
            <w:r>
              <w:rPr>
                <w:rFonts w:ascii="Times New Roman"/>
                <w:b w:val="false"/>
                <w:i w:val="false"/>
                <w:color w:val="000000"/>
                <w:sz w:val="20"/>
              </w:rPr>
              <w:t>
</w:t>
            </w:r>
          </w:p>
        </w:tc>
        <w:tc>
          <w:tcPr>
            <w:tcW w:w="12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 және бюджеттік</w:t>
            </w:r>
            <w:r>
              <w:br/>
            </w:r>
            <w:r>
              <w:rPr>
                <w:rFonts w:ascii="Times New Roman"/>
                <w:b w:val="false"/>
                <w:i w:val="false"/>
                <w:color w:val="000000"/>
                <w:sz w:val="20"/>
              </w:rPr>
              <w:t>
</w:t>
            </w:r>
          </w:p>
        </w:tc>
        <w:tc>
          <w:tcPr>
            <w:tcW w:w="12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бөлімі"</w:t>
            </w:r>
            <w:r>
              <w:br/>
            </w:r>
            <w:r>
              <w:rPr>
                <w:rFonts w:ascii="Times New Roman"/>
                <w:b w:val="false"/>
                <w:i w:val="false"/>
                <w:color w:val="000000"/>
                <w:sz w:val="20"/>
              </w:rPr>
              <w:t>
</w:t>
            </w:r>
          </w:p>
        </w:tc>
        <w:tc>
          <w:tcPr>
            <w:tcW w:w="12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мекемесінің</w:t>
            </w:r>
            <w:r>
              <w:br/>
            </w:r>
            <w:r>
              <w:rPr>
                <w:rFonts w:ascii="Times New Roman"/>
                <w:b w:val="false"/>
                <w:i w:val="false"/>
                <w:color w:val="000000"/>
                <w:sz w:val="20"/>
              </w:rPr>
              <w:t>
</w:t>
            </w:r>
          </w:p>
        </w:tc>
        <w:tc>
          <w:tcPr>
            <w:tcW w:w="12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бастығы</w:t>
            </w:r>
            <w:r>
              <w:br/>
            </w:r>
            <w:r>
              <w:rPr>
                <w:rFonts w:ascii="Times New Roman"/>
                <w:b w:val="false"/>
                <w:i w:val="false"/>
                <w:color w:val="000000"/>
                <w:sz w:val="20"/>
              </w:rPr>
              <w:t>
</w:t>
            </w:r>
          </w:p>
        </w:tc>
        <w:tc>
          <w:tcPr>
            <w:tcW w:w="12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 Т.И. Печникова</w:t>
            </w:r>
            <w:r>
              <w:br/>
            </w:r>
            <w:r>
              <w:rPr>
                <w:rFonts w:ascii="Times New Roman"/>
                <w:b w:val="false"/>
                <w:i w:val="false"/>
                <w:color w:val="000000"/>
                <w:sz w:val="20"/>
              </w:rPr>
              <w:t>
</w:t>
            </w:r>
          </w:p>
        </w:tc>
        <w:tc>
          <w:tcPr>
            <w:tcW w:w="12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2011 жылғы 12 сәуірдегі</w:t>
            </w:r>
            <w:r>
              <w:br/>
            </w:r>
            <w:r>
              <w:rPr>
                <w:rFonts w:ascii="Times New Roman"/>
                <w:b w:val="false"/>
                <w:i w:val="false"/>
                <w:color w:val="000000"/>
                <w:sz w:val="20"/>
              </w:rPr>
              <w:t>№ 227 шешіміне 1 қосымша</w:t>
            </w:r>
            <w:r>
              <w:br/>
            </w:r>
            <w:r>
              <w:rPr>
                <w:rFonts w:ascii="Times New Roman"/>
                <w:b w:val="false"/>
                <w:i w:val="false"/>
                <w:color w:val="000000"/>
                <w:sz w:val="20"/>
              </w:rPr>
              <w:t>Мәслихаттың</w:t>
            </w:r>
            <w:r>
              <w:br/>
            </w:r>
            <w:r>
              <w:rPr>
                <w:rFonts w:ascii="Times New Roman"/>
                <w:b w:val="false"/>
                <w:i w:val="false"/>
                <w:color w:val="000000"/>
                <w:sz w:val="20"/>
              </w:rPr>
              <w:t>2010 жылғы 14 желтоқсандағы</w:t>
            </w:r>
            <w:r>
              <w:br/>
            </w:r>
            <w:r>
              <w:rPr>
                <w:rFonts w:ascii="Times New Roman"/>
                <w:b w:val="false"/>
                <w:i w:val="false"/>
                <w:color w:val="000000"/>
                <w:sz w:val="20"/>
              </w:rPr>
              <w:t>№ 207 шешіміне 1 қосымша</w:t>
            </w:r>
          </w:p>
        </w:tc>
      </w:tr>
    </w:tbl>
    <w:p>
      <w:pPr>
        <w:spacing w:after="0"/>
        <w:ind w:left="0"/>
        <w:jc w:val="left"/>
      </w:pPr>
      <w:r>
        <w:rPr>
          <w:rFonts w:ascii="Times New Roman"/>
          <w:b/>
          <w:i w:val="false"/>
          <w:color w:val="000000"/>
        </w:rPr>
        <w:t xml:space="preserve"> Әулиекөл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1710"/>
        <w:gridCol w:w="999"/>
        <w:gridCol w:w="641"/>
        <w:gridCol w:w="2668"/>
        <w:gridCol w:w="52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Табыстар</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2522084</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647238</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282883</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282883</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248214</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248214</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102083</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60983</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8958</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30889</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8982</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2515</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4403</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5076</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5076</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7425</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5196</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5196</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3676</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3676</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2079</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1863745</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1863745</w:t>
            </w: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1863745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645"/>
        <w:gridCol w:w="1566"/>
        <w:gridCol w:w="1566"/>
        <w:gridCol w:w="4009"/>
        <w:gridCol w:w="34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2493327</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228643</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199329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48713</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47398</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137656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124586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16878</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16878</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14444</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манызы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5237</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5037</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5037</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5037</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1750119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141066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141066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141066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1560564</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1557821</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1529199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28622</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48489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48489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жеткiзу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15333</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3957</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133578</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110633</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110633</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9507</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6062</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42783</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7311</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22945</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22945</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21005</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32974</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 ұйымдастыру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31724</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26435</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100783</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34311</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34311</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34311</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4281</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4281</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3761</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41851</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39151</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36967</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тілдерді дамыту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ішкі саясат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6124</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4741</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Отын-энергиялық кешені және жер</w:t>
            </w:r>
            <w:r>
              <w:br/>
            </w:r>
            <w:r>
              <w:rPr>
                <w:rFonts w:ascii="Times New Roman"/>
                <w:b w:val="false"/>
                <w:i w:val="false"/>
                <w:color w:val="000000"/>
                <w:sz w:val="20"/>
              </w:rPr>
              <w:t>
қойнауын пайдалану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Отын-энергиялық кешені және жер</w:t>
            </w:r>
            <w:r>
              <w:br/>
            </w:r>
            <w:r>
              <w:rPr>
                <w:rFonts w:ascii="Times New Roman"/>
                <w:b w:val="false"/>
                <w:i w:val="false"/>
                <w:color w:val="000000"/>
                <w:sz w:val="20"/>
              </w:rPr>
              <w:t>
қойнауын пайдалану саласында өзге де</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құрылыс бөлімі(облыстық</w:t>
            </w:r>
            <w:r>
              <w:br/>
            </w:r>
            <w:r>
              <w:rPr>
                <w:rFonts w:ascii="Times New Roman"/>
                <w:b w:val="false"/>
                <w:i w:val="false"/>
                <w:color w:val="000000"/>
                <w:sz w:val="20"/>
              </w:rPr>
              <w:t>
мағынадағы қалалар)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энергиялық жүйені дамыту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45104</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23332</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23332</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14417</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5605</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13053</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13053</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7911</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5142</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5142</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41083</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41083</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19983</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19983</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19887</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5367</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5367</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5107</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6478</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6478</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6482</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6252</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36443,6</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37215,1</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37215,1</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37215,1</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37215,1</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жергілікті атқарушы органдарға</w:t>
            </w:r>
            <w:r>
              <w:br/>
            </w:r>
            <w:r>
              <w:rPr>
                <w:rFonts w:ascii="Times New Roman"/>
                <w:b w:val="false"/>
                <w:i w:val="false"/>
                <w:color w:val="000000"/>
                <w:sz w:val="20"/>
              </w:rPr>
              <w:t>
берілетін бюджеттік кредиттер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2048"/>
        <w:gridCol w:w="1196"/>
        <w:gridCol w:w="2048"/>
        <w:gridCol w:w="1625"/>
        <w:gridCol w:w="4187"/>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771,5</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771,5</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771,5</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860"/>
        <w:gridCol w:w="2090"/>
        <w:gridCol w:w="2090"/>
        <w:gridCol w:w="2467"/>
        <w:gridCol w:w="33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w:t>
            </w:r>
            <w:r>
              <w:br/>
            </w:r>
            <w:r>
              <w:rPr>
                <w:rFonts w:ascii="Times New Roman"/>
                <w:b w:val="false"/>
                <w:i w:val="false"/>
                <w:color w:val="000000"/>
                <w:sz w:val="20"/>
              </w:rPr>
              <w:t>
операциялары бойынша сальдо</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44565</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44565</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44565</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44565</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76"/>
        <w:gridCol w:w="676"/>
        <w:gridCol w:w="676"/>
        <w:gridCol w:w="3901"/>
        <w:gridCol w:w="5695"/>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-52251,6</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қаржылау</w:t>
            </w:r>
            <w:r>
              <w:br/>
            </w:r>
            <w:r>
              <w:rPr>
                <w:rFonts w:ascii="Times New Roman"/>
                <w:b w:val="false"/>
                <w:i w:val="false"/>
                <w:color w:val="000000"/>
                <w:sz w:val="20"/>
              </w:rPr>
              <w:t>
(профицитті пайдалану)</w:t>
            </w:r>
            <w:r>
              <w:br/>
            </w:r>
            <w:r>
              <w:rPr>
                <w:rFonts w:ascii="Times New Roman"/>
                <w:b w:val="false"/>
                <w:i w:val="false"/>
                <w:color w:val="000000"/>
                <w:sz w:val="20"/>
              </w:rPr>
              <w:t>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52251,6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2011 жылғы 12 сәуірдегі</w:t>
            </w:r>
            <w:r>
              <w:br/>
            </w:r>
            <w:r>
              <w:rPr>
                <w:rFonts w:ascii="Times New Roman"/>
                <w:b w:val="false"/>
                <w:i w:val="false"/>
                <w:color w:val="000000"/>
                <w:sz w:val="20"/>
              </w:rPr>
              <w:t>№ 227 шешіміне 2 қосымша</w:t>
            </w:r>
            <w:r>
              <w:br/>
            </w:r>
            <w:r>
              <w:rPr>
                <w:rFonts w:ascii="Times New Roman"/>
                <w:b w:val="false"/>
                <w:i w:val="false"/>
                <w:color w:val="000000"/>
                <w:sz w:val="20"/>
              </w:rPr>
              <w:t>Мәслихаттың</w:t>
            </w:r>
            <w:r>
              <w:br/>
            </w:r>
            <w:r>
              <w:rPr>
                <w:rFonts w:ascii="Times New Roman"/>
                <w:b w:val="false"/>
                <w:i w:val="false"/>
                <w:color w:val="000000"/>
                <w:sz w:val="20"/>
              </w:rPr>
              <w:t>2010 жылғы 14 желтоқсандағы</w:t>
            </w:r>
            <w:r>
              <w:br/>
            </w:r>
            <w:r>
              <w:rPr>
                <w:rFonts w:ascii="Times New Roman"/>
                <w:b w:val="false"/>
                <w:i w:val="false"/>
                <w:color w:val="000000"/>
                <w:sz w:val="20"/>
              </w:rPr>
              <w:t>№ 207 шешіміне 5 қосымша</w:t>
            </w:r>
          </w:p>
        </w:tc>
      </w:tr>
    </w:tbl>
    <w:p>
      <w:pPr>
        <w:spacing w:after="0"/>
        <w:ind w:left="0"/>
        <w:jc w:val="left"/>
      </w:pPr>
      <w:r>
        <w:rPr>
          <w:rFonts w:ascii="Times New Roman"/>
          <w:b/>
          <w:i w:val="false"/>
          <w:color w:val="000000"/>
        </w:rPr>
        <w:t xml:space="preserve"> Әр аудандағы қаланың,аудандық маңызды қаланың, поселке,</w:t>
      </w:r>
      <w:r>
        <w:br/>
      </w:r>
      <w:r>
        <w:rPr>
          <w:rFonts w:ascii="Times New Roman"/>
          <w:b/>
          <w:i w:val="false"/>
          <w:color w:val="000000"/>
        </w:rPr>
        <w:t>ауылдың (село), ауылдық(селолық) округтің 2011 жылға</w:t>
      </w:r>
      <w:r>
        <w:br/>
      </w:r>
      <w:r>
        <w:rPr>
          <w:rFonts w:ascii="Times New Roman"/>
          <w:b/>
          <w:i w:val="false"/>
          <w:color w:val="000000"/>
        </w:rPr>
        <w:t>бюджеттік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774"/>
        <w:gridCol w:w="1881"/>
        <w:gridCol w:w="1881"/>
        <w:gridCol w:w="2900"/>
        <w:gridCol w:w="35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186817</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137656</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137656</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137656</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124586</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Әулиекөл селосының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13325</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Аманқарағай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13158</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Диев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Қазанбасы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8223</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Қосағал селосының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7076</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Құсмұрын поселкесінің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12806</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Москалев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6366</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Новонежин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8345</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Сұлукөл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6847</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Тимофеев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Қ.Тұрғымбаев атындағы селосының</w:t>
            </w:r>
            <w:r>
              <w:br/>
            </w:r>
            <w:r>
              <w:rPr>
                <w:rFonts w:ascii="Times New Roman"/>
                <w:b w:val="false"/>
                <w:i w:val="false"/>
                <w:color w:val="000000"/>
                <w:sz w:val="20"/>
              </w:rPr>
              <w:t>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6343</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Чернигов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6957</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селосының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6648</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Шағала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Әулиекөл селосының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Аманқарағай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Диев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Қазанбасы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Қосағал селосының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Құсмұрын поселкесінің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Москалев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Новонежин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Сұлукөл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Тимофеев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Қ.Тұрғымбаев атындағы селосының</w:t>
            </w:r>
            <w:r>
              <w:br/>
            </w:r>
            <w:r>
              <w:rPr>
                <w:rFonts w:ascii="Times New Roman"/>
                <w:b w:val="false"/>
                <w:i w:val="false"/>
                <w:color w:val="000000"/>
                <w:sz w:val="20"/>
              </w:rPr>
              <w:t>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Чернигов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селосының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Шағала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Әулиекөл селосының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2126</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Москалев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Новонежин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Тимофеев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26435</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26435</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26435</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Әулиекөл селосының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Аманқарағай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Құсмұрын поселкесінің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Әулиекөл селосының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Аманқарағай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Диев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Қазанбасы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Қосағал селосының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Құсмұрын поселкесінің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Москалев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Новонежин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Сұлукөл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Тимофеев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Қ.Тұрғымбаев атындағы селосының</w:t>
            </w:r>
            <w:r>
              <w:br/>
            </w:r>
            <w:r>
              <w:rPr>
                <w:rFonts w:ascii="Times New Roman"/>
                <w:b w:val="false"/>
                <w:i w:val="false"/>
                <w:color w:val="000000"/>
                <w:sz w:val="20"/>
              </w:rPr>
              <w:t>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Чернигов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селосының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Шағала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Әулиекөл селосының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Әулиекөл селосының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Аманқарағай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Құсмұрын поселкесінің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19983</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19983</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19983</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19983</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Әулиекөл селосының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Аманқарағай селолық округінің әкімі</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Құсмұрын поселкесінің әкімі аппараты</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