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674a2" w14:textId="ba674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Аманкелді ауданы әкімдігінің 2011 жылғы 18 қазандағы № 199 қаулысы. Қостанай облысы Аманкелді ауданының Әділет басқармасында 2011 жылғы 2 қарашада № 9-6-131 тіркелді. Күші жойылды - Қостанай облысы Аманкелді ауданы әкімдігінің 2012 жылғы 16 сәуірдегі № 87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Қостанай облысы Аманкелді ауданы әкімдігінің 2012.04.16 № 87 қаулысымен.</w:t>
      </w:r>
      <w:r>
        <w:br/>
      </w:r>
      <w:r>
        <w:rPr>
          <w:rFonts w:ascii="Times New Roman"/>
          <w:b w:val="false"/>
          <w:i w:val="false"/>
          <w:color w:val="000000"/>
          <w:sz w:val="28"/>
        </w:rPr>
        <w:t xml:space="preserve">
      Қазақстан Республикасының 2007 жылғы 15 мамырдағы Еңбек кодексінің </w:t>
      </w:r>
      <w:r>
        <w:rPr>
          <w:rFonts w:ascii="Times New Roman"/>
          <w:b w:val="false"/>
          <w:i w:val="false"/>
          <w:color w:val="000000"/>
          <w:sz w:val="28"/>
        </w:rPr>
        <w:t>21 бабына</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w:t>
      </w:r>
      <w:r>
        <w:rPr>
          <w:rFonts w:ascii="Times New Roman"/>
          <w:b w:val="false"/>
          <w:i w:val="false"/>
          <w:color w:val="000000"/>
          <w:sz w:val="28"/>
        </w:rPr>
        <w:t>7–бабына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сәйкес Аманкелді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1. Аманкелді ауданының жұмыс орындарының жалпы санының бір пайыз мөлшерінде,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белгіленсін.</w:t>
      </w:r>
      <w:r>
        <w:br/>
      </w:r>
      <w:r>
        <w:rPr>
          <w:rFonts w:ascii="Times New Roman"/>
          <w:b w:val="false"/>
          <w:i w:val="false"/>
          <w:color w:val="000000"/>
          <w:sz w:val="28"/>
        </w:rPr>
        <w:t>
      </w:t>
      </w:r>
      <w:r>
        <w:rPr>
          <w:rFonts w:ascii="Times New Roman"/>
          <w:b w:val="false"/>
          <w:i w:val="false"/>
          <w:color w:val="000000"/>
          <w:sz w:val="28"/>
        </w:rPr>
        <w:t>2. "Аманкелді ауданының жұмыспен қамту және әлеуметтік бағдарламалар бөлімі" мемлекеттік мекемесі, квотаға сәйкес жұмыс орындарына орналастыру үшін, өтініш білдірген бас бостандығынан айыру орындарынан босатылған адамдарды және интернаттық ұйымдарды бітіруші кәмелетке толмағандарды жіберуді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орындалуына бақылау жасау аудан әкімінің орынбасары С.У. Хайруллинге жүктелсін.</w:t>
      </w:r>
      <w:r>
        <w:br/>
      </w:r>
      <w:r>
        <w:rPr>
          <w:rFonts w:ascii="Times New Roman"/>
          <w:b w:val="false"/>
          <w:i w:val="false"/>
          <w:color w:val="000000"/>
          <w:sz w:val="28"/>
        </w:rPr>
        <w:t>
      </w:t>
      </w:r>
      <w:r>
        <w:rPr>
          <w:rFonts w:ascii="Times New Roman"/>
          <w:b w:val="false"/>
          <w:i w:val="false"/>
          <w:color w:val="000000"/>
          <w:sz w:val="28"/>
        </w:rPr>
        <w:t>4. Осы қаулы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389"/>
        <w:gridCol w:w="911"/>
      </w:tblGrid>
      <w:tr>
        <w:trPr>
          <w:trHeight w:val="30" w:hRule="atLeast"/>
        </w:trPr>
        <w:tc>
          <w:tcPr>
            <w:tcW w:w="1138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9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Ахметов</w:t>
            </w:r>
            <w:r>
              <w:br/>
            </w:r>
            <w:r>
              <w:rPr>
                <w:rFonts w:ascii="Times New Roman"/>
                <w:b w:val="false"/>
                <w:i w:val="false"/>
                <w:color w:val="000000"/>
                <w:sz w:val="20"/>
              </w:rPr>
              <w:t>
</w:t>
            </w:r>
          </w:p>
        </w:tc>
      </w:tr>
      <w:tr>
        <w:trPr>
          <w:trHeight w:val="30" w:hRule="atLeast"/>
        </w:trPr>
        <w:tc>
          <w:tcPr>
            <w:tcW w:w="1138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c>
          <w:tcPr>
            <w:tcW w:w="9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8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"Аманкелді ауданының жұмыспен қамту</w:t>
            </w:r>
            <w:r>
              <w:br/>
            </w:r>
            <w:r>
              <w:rPr>
                <w:rFonts w:ascii="Times New Roman"/>
                <w:b w:val="false"/>
                <w:i w:val="false"/>
                <w:color w:val="000000"/>
                <w:sz w:val="20"/>
              </w:rPr>
              <w:t>
</w:t>
            </w:r>
          </w:p>
        </w:tc>
        <w:tc>
          <w:tcPr>
            <w:tcW w:w="9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8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және әлеуметтік бағдарламалар бөлімі"</w:t>
            </w:r>
            <w:r>
              <w:br/>
            </w:r>
            <w:r>
              <w:rPr>
                <w:rFonts w:ascii="Times New Roman"/>
                <w:b w:val="false"/>
                <w:i w:val="false"/>
                <w:color w:val="000000"/>
                <w:sz w:val="20"/>
              </w:rPr>
              <w:t>
</w:t>
            </w:r>
          </w:p>
        </w:tc>
        <w:tc>
          <w:tcPr>
            <w:tcW w:w="9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8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мекемесінің бастығы</w:t>
            </w:r>
            <w:r>
              <w:br/>
            </w:r>
            <w:r>
              <w:rPr>
                <w:rFonts w:ascii="Times New Roman"/>
                <w:b w:val="false"/>
                <w:i w:val="false"/>
                <w:color w:val="000000"/>
                <w:sz w:val="20"/>
              </w:rPr>
              <w:t>
</w:t>
            </w:r>
          </w:p>
        </w:tc>
        <w:tc>
          <w:tcPr>
            <w:tcW w:w="9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8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 М.Тобағабулов</w:t>
            </w:r>
            <w:r>
              <w:br/>
            </w:r>
            <w:r>
              <w:rPr>
                <w:rFonts w:ascii="Times New Roman"/>
                <w:b w:val="false"/>
                <w:i w:val="false"/>
                <w:color w:val="000000"/>
                <w:sz w:val="20"/>
              </w:rPr>
              <w:t>
</w:t>
            </w:r>
          </w:p>
        </w:tc>
        <w:tc>
          <w:tcPr>
            <w:tcW w:w="91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