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9641" w14:textId="8009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Арқалық қаласының шақыру учаскесіне тіркелуді ұйымдастыру және қамтамасыз ету туралы</w:t>
      </w:r>
    </w:p>
    <w:p>
      <w:pPr>
        <w:spacing w:after="0"/>
        <w:ind w:left="0"/>
        <w:jc w:val="both"/>
      </w:pPr>
      <w:r>
        <w:rPr>
          <w:rFonts w:ascii="Times New Roman"/>
          <w:b w:val="false"/>
          <w:i w:val="false"/>
          <w:color w:val="000000"/>
          <w:sz w:val="28"/>
        </w:rPr>
        <w:t>Қостанай облысы Арқалық қаласы әкімінің 2011 жылғы 26 желтоқсандағы № 9 шешімі. Қостанай облысы Арқалық қаласының Әділет басқармасында 2012 жылғы 13 қаңтарда № 9-3-160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еркек жынысты Қазақстан Республикасының азаматтарын 2012 жылғы қаңтар-наурызда "Қостанай облысы Арқалық қаласының қорғаныс істері жөніндегі бөлімі" мемлекеттік мекемесі (келісім бойынша) арқылы Арқалық қаласының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Ауылдар және ауылдық округтердің әкімдері тіркеуге жататын азаматтарды шақыру учаскесіне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"Қостанай облысы Арқалық қаласының қорғаныс істері жөніндегі бөлімі" мемлекеттік мекемесінің бастығына (келісім бойынша) Қостанай облысы әкімдігінің денсаулық сақтау басқармасы "Арқалық өңірлік емхана" мемлекеттік коммуналдық қазыналық кәсіпорнымен (келісім бойынша) бірлесіп, тіркеу бойынша іс шараларды өткізу ұсынылсын.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Арқалық қаласының ішкі істер басқармасы" мемлекеттік мекемесіне (келісім бойынша) шақыру учаскесіне тіркеуден жалтарған азаматтарды іздестіру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Арқалық қаласы әкімінің</w:t>
      </w:r>
      <w:r>
        <w:br/>
      </w:r>
      <w:r>
        <w:rPr>
          <w:rFonts w:ascii="Times New Roman"/>
          <w:b w:val="false"/>
          <w:i w:val="false"/>
          <w:color w:val="000000"/>
          <w:sz w:val="28"/>
        </w:rPr>
        <w:t>
</w:t>
      </w:r>
      <w:r>
        <w:rPr>
          <w:rFonts w:ascii="Times New Roman"/>
          <w:b w:val="false"/>
          <w:i/>
          <w:color w:val="000000"/>
          <w:sz w:val="28"/>
        </w:rPr>
        <w:t>      міндетін атқарушы                          Е. Жаманов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"Арқалық өңірлік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_____________________ И. Туранина</w:t>
      </w:r>
    </w:p>
    <w:p>
      <w:pPr>
        <w:spacing w:after="0"/>
        <w:ind w:left="0"/>
        <w:jc w:val="both"/>
      </w:pPr>
      <w:r>
        <w:rPr>
          <w:rFonts w:ascii="Times New Roman"/>
          <w:b w:val="false"/>
          <w:i/>
          <w:color w:val="000000"/>
          <w:sz w:val="28"/>
        </w:rPr>
        <w:t>      "Қостанай облысы Арқалық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 С. Жаркин</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департаментінің Арқалық</w:t>
      </w:r>
      <w:r>
        <w:br/>
      </w:r>
      <w:r>
        <w:rPr>
          <w:rFonts w:ascii="Times New Roman"/>
          <w:b w:val="false"/>
          <w:i w:val="false"/>
          <w:color w:val="000000"/>
          <w:sz w:val="28"/>
        </w:rPr>
        <w:t>
</w:t>
      </w:r>
      <w:r>
        <w:rPr>
          <w:rFonts w:ascii="Times New Roman"/>
          <w:b w:val="false"/>
          <w:i/>
          <w:color w:val="000000"/>
          <w:sz w:val="28"/>
        </w:rPr>
        <w:t>      қаласының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 Е.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