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8e98e" w14:textId="a98e9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23 желтоқсандағы № 275 "Біржолғы талондардың құнын белгілеу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2011 жылғы 30 қарашадағы № 538 шешімі. Қостанай облысы Рудный қаласының Әділет басқармасында 2011 жылғы 28 желтоқсанда № 9-2-198 тіркелді. Күші жойылды - Қостанай облысы Рудный қаласы мәслихатының 2013 жылғы 22 қаңтардағы № 98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Рудный қаласы мәслихатының 2013.01.22 № 98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10 желтоқсандағы "Салық және бюджетке төленетін басқа да міндетті төлемдер туралы" Қазақстан Республикасының кодексін (Салық кодексі) қолданысқа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"Біржолғы талондардың құнын белгілеу туралы" 2009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нөмірі 9-2-152, 2010 жылғы 5 ақпанда "Рудненский рабочий" қалалық газетінде жарияланған) шешіміне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А. Досов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Салық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 Рудный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салық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