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cdb6" w14:textId="facc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 аудандық мәслихаттың 2010 жылғы 20 желтоқсандағы № 33/198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2011 жылғы 12 қыркүйектегі № 40/237 шешімі. Маңғыстау облысының Әділет департаментінде 2011 жылғы 27 қыркүйекте № 11-6-139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мен толықтырулар енгізу туралы» 2011 жылғы 31 тамыздағы № 36/410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15 қыркүйекте № 2107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20 желтоқсандағы № 33/198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11-6-128 болып тіркелген, «Ақкетік арайы» газетінің 2011 жылғы 21 қаңтардағы № 05 - 06 (433 - 434) санында жарияланған) мына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 оның ішінде 2011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4 762 160 мың теңге, оның ішінде:</w:t>
      </w:r>
      <w:r>
        <w:br/>
      </w:r>
      <w:r>
        <w:rPr>
          <w:rFonts w:ascii="Times New Roman"/>
          <w:b w:val="false"/>
          <w:i w:val="false"/>
          <w:color w:val="000000"/>
          <w:sz w:val="28"/>
        </w:rPr>
        <w:t>
      салықтық түсімдер бойынша – 3 336 842 мың теңге;</w:t>
      </w:r>
      <w:r>
        <w:br/>
      </w:r>
      <w:r>
        <w:rPr>
          <w:rFonts w:ascii="Times New Roman"/>
          <w:b w:val="false"/>
          <w:i w:val="false"/>
          <w:color w:val="000000"/>
          <w:sz w:val="28"/>
        </w:rPr>
        <w:t>
      салықтық емес түсімдер бойынша – 13 877 мың теңге;</w:t>
      </w:r>
      <w:r>
        <w:br/>
      </w:r>
      <w:r>
        <w:rPr>
          <w:rFonts w:ascii="Times New Roman"/>
          <w:b w:val="false"/>
          <w:i w:val="false"/>
          <w:color w:val="000000"/>
          <w:sz w:val="28"/>
        </w:rPr>
        <w:t xml:space="preserve">
      негізгі капиталды сатудан түсетін түсімдер – 109 752 мың теңге; </w:t>
      </w:r>
      <w:r>
        <w:br/>
      </w:r>
      <w:r>
        <w:rPr>
          <w:rFonts w:ascii="Times New Roman"/>
          <w:b w:val="false"/>
          <w:i w:val="false"/>
          <w:color w:val="000000"/>
          <w:sz w:val="28"/>
        </w:rPr>
        <w:t>
      трансферттер түсімдері бойынша – 1 301 689 мың теңге;</w:t>
      </w:r>
      <w:r>
        <w:br/>
      </w:r>
      <w:r>
        <w:rPr>
          <w:rFonts w:ascii="Times New Roman"/>
          <w:b w:val="false"/>
          <w:i w:val="false"/>
          <w:color w:val="000000"/>
          <w:sz w:val="28"/>
        </w:rPr>
        <w:t>
</w:t>
      </w:r>
      <w:r>
        <w:rPr>
          <w:rFonts w:ascii="Times New Roman"/>
          <w:b w:val="false"/>
          <w:i w:val="false"/>
          <w:color w:val="000000"/>
          <w:sz w:val="28"/>
        </w:rPr>
        <w:t>
      2 ) шығындар – 5 372 092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81 139 мың теңге;</w:t>
      </w:r>
      <w:r>
        <w:br/>
      </w:r>
      <w:r>
        <w:rPr>
          <w:rFonts w:ascii="Times New Roman"/>
          <w:b w:val="false"/>
          <w:i w:val="false"/>
          <w:color w:val="000000"/>
          <w:sz w:val="28"/>
        </w:rPr>
        <w:t>
      бюджеттік кредиттер – 81 139 мың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w:t>
      </w:r>
      <w:r>
        <w:rPr>
          <w:rFonts w:ascii="Times New Roman"/>
          <w:b w:val="false"/>
          <w:i w:val="false"/>
          <w:color w:val="000000"/>
          <w:sz w:val="28"/>
        </w:rPr>
        <w:t>
      4) қаржы активтермен жасалатын операциялар бойынша сальдо - 0 теңге, оның ішінде:</w:t>
      </w:r>
      <w:r>
        <w:br/>
      </w:r>
      <w:r>
        <w:rPr>
          <w:rFonts w:ascii="Times New Roman"/>
          <w:b w:val="false"/>
          <w:i w:val="false"/>
          <w:color w:val="000000"/>
          <w:sz w:val="28"/>
        </w:rPr>
        <w:t>
      қаржы активтерін сатып алу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- 691 071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691 071 мың теңге.</w:t>
      </w:r>
      <w:r>
        <w:br/>
      </w:r>
      <w:r>
        <w:rPr>
          <w:rFonts w:ascii="Times New Roman"/>
          <w:b w:val="false"/>
          <w:i w:val="false"/>
          <w:color w:val="000000"/>
          <w:sz w:val="28"/>
        </w:rPr>
        <w:t>
</w:t>
      </w:r>
      <w:r>
        <w:rPr>
          <w:rFonts w:ascii="Times New Roman"/>
          <w:b w:val="false"/>
          <w:i w:val="false"/>
          <w:color w:val="000000"/>
          <w:sz w:val="28"/>
        </w:rPr>
        <w:t>
      мынадай мазмұндағы 3 - 4 тармақпен толықтырылсын:</w:t>
      </w:r>
      <w:r>
        <w:br/>
      </w:r>
      <w:r>
        <w:rPr>
          <w:rFonts w:ascii="Times New Roman"/>
          <w:b w:val="false"/>
          <w:i w:val="false"/>
          <w:color w:val="000000"/>
          <w:sz w:val="28"/>
        </w:rPr>
        <w:t>
      3-4. 2011 жылға арналған аудандық бюджетте аудан әкімінің қаулысы негізінде айқындалатын облыстық бюджеттен ағымдағы нысаналы трансферттер көзделгені ескерілсін:</w:t>
      </w:r>
      <w:r>
        <w:br/>
      </w:r>
      <w:r>
        <w:rPr>
          <w:rFonts w:ascii="Times New Roman"/>
          <w:b w:val="false"/>
          <w:i w:val="false"/>
          <w:color w:val="000000"/>
          <w:sz w:val="28"/>
        </w:rPr>
        <w:t>
      «жалпы білім беретін мектеп түлектерінің Қазақстан Республикасының мемлекеттік жоғары оқу орындарындағы оқу ақысын төлеу үшін әлеуметтік көмек төлеуге».</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С.Қойшыбаев</w:t>
      </w:r>
    </w:p>
    <w:p>
      <w:pPr>
        <w:spacing w:after="0"/>
        <w:ind w:left="0"/>
        <w:jc w:val="both"/>
      </w:pPr>
      <w:r>
        <w:rPr>
          <w:rFonts w:ascii="Times New Roman"/>
          <w:b w:val="false"/>
          <w:i/>
          <w:color w:val="000000"/>
          <w:sz w:val="28"/>
        </w:rPr>
        <w:t>      Аудандық мәслихат хатшысы:              А. 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міндетін</w:t>
      </w:r>
      <w:r>
        <w:br/>
      </w:r>
      <w:r>
        <w:rPr>
          <w:rFonts w:ascii="Times New Roman"/>
          <w:b w:val="false"/>
          <w:i w:val="false"/>
          <w:color w:val="000000"/>
          <w:sz w:val="28"/>
        </w:rPr>
        <w:t>
      атқарушы:</w:t>
      </w:r>
      <w:r>
        <w:br/>
      </w:r>
      <w:r>
        <w:rPr>
          <w:rFonts w:ascii="Times New Roman"/>
          <w:b w:val="false"/>
          <w:i w:val="false"/>
          <w:color w:val="000000"/>
          <w:sz w:val="28"/>
        </w:rPr>
        <w:t>
      А. Ермекова</w:t>
      </w:r>
      <w:r>
        <w:br/>
      </w:r>
      <w:r>
        <w:rPr>
          <w:rFonts w:ascii="Times New Roman"/>
          <w:b w:val="false"/>
          <w:i w:val="false"/>
          <w:color w:val="000000"/>
          <w:sz w:val="28"/>
        </w:rPr>
        <w:t>
      12 қыркүйек 2011 жыл</w:t>
      </w:r>
    </w:p>
    <w:bookmarkStart w:name="z12"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2011 жылғы 12 қыркүйектегі</w:t>
      </w:r>
      <w:r>
        <w:br/>
      </w:r>
      <w:r>
        <w:rPr>
          <w:rFonts w:ascii="Times New Roman"/>
          <w:b w:val="false"/>
          <w:i w:val="false"/>
          <w:color w:val="000000"/>
          <w:sz w:val="28"/>
        </w:rPr>
        <w:t>
№ 40/237 шешіміне</w:t>
      </w:r>
      <w:r>
        <w:br/>
      </w:r>
      <w:r>
        <w:rPr>
          <w:rFonts w:ascii="Times New Roman"/>
          <w:b w:val="false"/>
          <w:i w:val="false"/>
          <w:color w:val="000000"/>
          <w:sz w:val="28"/>
        </w:rPr>
        <w:t>
1 -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47"/>
        <w:gridCol w:w="1157"/>
        <w:gridCol w:w="6718"/>
        <w:gridCol w:w="2367"/>
      </w:tblGrid>
      <w:tr>
        <w:trPr>
          <w:trHeight w:val="78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4762160</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3336842</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137004</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137004</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2977801</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2892390</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68471</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107907</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1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2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109752</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88793</w:t>
            </w:r>
          </w:p>
        </w:tc>
      </w:tr>
      <w:tr>
        <w:trPr>
          <w:trHeight w:val="51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түскен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88793</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1301689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1301689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1291859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248"/>
        <w:gridCol w:w="1393"/>
        <w:gridCol w:w="6011"/>
        <w:gridCol w:w="2603"/>
      </w:tblGrid>
      <w:tr>
        <w:trPr>
          <w:trHeight w:val="129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лама-лар әкім-шісі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5372092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0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4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102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1475959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56767</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56523</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29675</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100897</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100897</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759522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171927</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8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1443333</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1327231</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202450</w:t>
            </w:r>
          </w:p>
        </w:tc>
      </w:tr>
      <w:tr>
        <w:trPr>
          <w:trHeight w:val="30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618894</w:t>
            </w:r>
          </w:p>
        </w:tc>
      </w:tr>
      <w:tr>
        <w:trPr>
          <w:trHeight w:val="5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196193</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27407</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102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102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трансфертерді қайтару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3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-691071</w:t>
            </w:r>
          </w:p>
        </w:tc>
      </w:tr>
      <w:tr>
        <w:trPr>
          <w:trHeight w:val="51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