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4f39b" w14:textId="984f3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21 желтоқсандағы № 32/228 "2011-2013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аудандық мәслихатының 2011 жылғы 28 қазандағы № 40/286 шешімі. Маңғыстау облысы Әділет департаментінде 2011 жылғы 15 қарашада № 11-4-125 тіркелді. Күші жойылды-Маңғыстау облысы Қарақия аудандық мәслихатының 2013 жылғы 20 желтоқсандағы № 15/148 шешімімен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аудандық мәслихатының 20.12.2013 </w:t>
      </w:r>
      <w:r>
        <w:rPr>
          <w:rFonts w:ascii="Times New Roman"/>
          <w:b w:val="false"/>
          <w:i w:val="false"/>
          <w:color w:val="ff0000"/>
          <w:sz w:val="28"/>
        </w:rPr>
        <w:t>№ 15/148</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 95-IV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облыстық мәслихаттың 2011 жылғы 27 қазандағы № 38/444 "Облыстық мәслихаттың 2010 жылғы 13 желтоқсандағы № 29/331 "2011 - 2013 жылдарға арналған облыстық бюджет туралы" шешіміне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Аудандық мәслихаттың 2010 жылғы 21 желтоқсандағы № 32/228 "2011 - 2013 жылдарға арналған аудандық бюджет туралы" шешіміне (нормативтік құқықтық кесімдерді мемлекеттік тіркеу Тізілімінде 2010 жылғы 27 желтоқсанда № 11-4-112 болып тіркелген, "Қарақия" газетінің 2010 жылғы 29 желтоқсанда № 55 (405)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2011 жылға арналған аудандық бюджет </w:t>
      </w:r>
      <w:r>
        <w:rPr>
          <w:rFonts w:ascii="Times New Roman"/>
          <w:b w:val="false"/>
          <w:i w:val="false"/>
          <w:color w:val="000000"/>
          <w:sz w:val="28"/>
        </w:rPr>
        <w:t>1 – қосымшаға</w:t>
      </w:r>
      <w:r>
        <w:rPr>
          <w:rFonts w:ascii="Times New Roman"/>
          <w:b w:val="false"/>
          <w:i w:val="false"/>
          <w:color w:val="000000"/>
          <w:sz w:val="28"/>
        </w:rPr>
        <w:t xml:space="preserve"> сәйкес мынадай көлемде бекітілсін:</w:t>
      </w:r>
    </w:p>
    <w:bookmarkEnd w:id="2"/>
    <w:bookmarkStart w:name="z4" w:id="3"/>
    <w:p>
      <w:pPr>
        <w:spacing w:after="0"/>
        <w:ind w:left="0"/>
        <w:jc w:val="both"/>
      </w:pPr>
      <w:r>
        <w:rPr>
          <w:rFonts w:ascii="Times New Roman"/>
          <w:b w:val="false"/>
          <w:i w:val="false"/>
          <w:color w:val="000000"/>
          <w:sz w:val="28"/>
        </w:rPr>
        <w:t>
      1) кірістер – 5 670 710 мың теңге, оның ішінде:</w:t>
      </w:r>
    </w:p>
    <w:bookmarkEnd w:id="3"/>
    <w:p>
      <w:pPr>
        <w:spacing w:after="0"/>
        <w:ind w:left="0"/>
        <w:jc w:val="both"/>
      </w:pPr>
      <w:r>
        <w:rPr>
          <w:rFonts w:ascii="Times New Roman"/>
          <w:b w:val="false"/>
          <w:i w:val="false"/>
          <w:color w:val="000000"/>
          <w:sz w:val="28"/>
        </w:rPr>
        <w:t>
      салықтық түсімдер бойынша – 3 956 287 мың теңге;</w:t>
      </w:r>
    </w:p>
    <w:p>
      <w:pPr>
        <w:spacing w:after="0"/>
        <w:ind w:left="0"/>
        <w:jc w:val="both"/>
      </w:pPr>
      <w:r>
        <w:rPr>
          <w:rFonts w:ascii="Times New Roman"/>
          <w:b w:val="false"/>
          <w:i w:val="false"/>
          <w:color w:val="000000"/>
          <w:sz w:val="28"/>
        </w:rPr>
        <w:t xml:space="preserve">
      салықтық емес түсімдер </w:t>
      </w:r>
    </w:p>
    <w:p>
      <w:pPr>
        <w:spacing w:after="0"/>
        <w:ind w:left="0"/>
        <w:jc w:val="both"/>
      </w:pPr>
      <w:r>
        <w:rPr>
          <w:rFonts w:ascii="Times New Roman"/>
          <w:b w:val="false"/>
          <w:i w:val="false"/>
          <w:color w:val="000000"/>
          <w:sz w:val="28"/>
        </w:rPr>
        <w:t>
      бойынша – 9 615 мың теңге;</w:t>
      </w:r>
    </w:p>
    <w:p>
      <w:pPr>
        <w:spacing w:after="0"/>
        <w:ind w:left="0"/>
        <w:jc w:val="both"/>
      </w:pPr>
      <w:r>
        <w:rPr>
          <w:rFonts w:ascii="Times New Roman"/>
          <w:b w:val="false"/>
          <w:i w:val="false"/>
          <w:color w:val="000000"/>
          <w:sz w:val="28"/>
        </w:rPr>
        <w:t xml:space="preserve">
      негізгі капиталды сатудан </w:t>
      </w:r>
    </w:p>
    <w:p>
      <w:pPr>
        <w:spacing w:after="0"/>
        <w:ind w:left="0"/>
        <w:jc w:val="both"/>
      </w:pPr>
      <w:r>
        <w:rPr>
          <w:rFonts w:ascii="Times New Roman"/>
          <w:b w:val="false"/>
          <w:i w:val="false"/>
          <w:color w:val="000000"/>
          <w:sz w:val="28"/>
        </w:rPr>
        <w:t>
      түсетін түсімдер – 117 636 мың теңге;</w:t>
      </w:r>
    </w:p>
    <w:p>
      <w:pPr>
        <w:spacing w:after="0"/>
        <w:ind w:left="0"/>
        <w:jc w:val="both"/>
      </w:pPr>
      <w:r>
        <w:rPr>
          <w:rFonts w:ascii="Times New Roman"/>
          <w:b w:val="false"/>
          <w:i w:val="false"/>
          <w:color w:val="000000"/>
          <w:sz w:val="28"/>
        </w:rPr>
        <w:t>
      трансферттер түсімдері бойынша – 1 587 172 мың теңге;</w:t>
      </w:r>
    </w:p>
    <w:bookmarkStart w:name="z5" w:id="4"/>
    <w:p>
      <w:pPr>
        <w:spacing w:after="0"/>
        <w:ind w:left="0"/>
        <w:jc w:val="both"/>
      </w:pPr>
      <w:r>
        <w:rPr>
          <w:rFonts w:ascii="Times New Roman"/>
          <w:b w:val="false"/>
          <w:i w:val="false"/>
          <w:color w:val="000000"/>
          <w:sz w:val="28"/>
        </w:rPr>
        <w:t>
      2) шығындар – 5 896 682 мың теңге;</w:t>
      </w:r>
    </w:p>
    <w:bookmarkEnd w:id="4"/>
    <w:bookmarkStart w:name="z6" w:id="5"/>
    <w:p>
      <w:pPr>
        <w:spacing w:after="0"/>
        <w:ind w:left="0"/>
        <w:jc w:val="both"/>
      </w:pPr>
      <w:r>
        <w:rPr>
          <w:rFonts w:ascii="Times New Roman"/>
          <w:b w:val="false"/>
          <w:i w:val="false"/>
          <w:color w:val="000000"/>
          <w:sz w:val="28"/>
        </w:rPr>
        <w:t>
      3) таза бюджеттік кредиттеу – 39 979 мың теңге, оның ішінде:</w:t>
      </w:r>
    </w:p>
    <w:bookmarkEnd w:id="5"/>
    <w:p>
      <w:pPr>
        <w:spacing w:after="0"/>
        <w:ind w:left="0"/>
        <w:jc w:val="both"/>
      </w:pPr>
      <w:r>
        <w:rPr>
          <w:rFonts w:ascii="Times New Roman"/>
          <w:b w:val="false"/>
          <w:i w:val="false"/>
          <w:color w:val="000000"/>
          <w:sz w:val="28"/>
        </w:rPr>
        <w:t>
      бюджеттік кредиттер – 39 979 мың теңге;</w:t>
      </w:r>
    </w:p>
    <w:p>
      <w:pPr>
        <w:spacing w:after="0"/>
        <w:ind w:left="0"/>
        <w:jc w:val="both"/>
      </w:pPr>
      <w:r>
        <w:rPr>
          <w:rFonts w:ascii="Times New Roman"/>
          <w:b w:val="false"/>
          <w:i w:val="false"/>
          <w:color w:val="000000"/>
          <w:sz w:val="28"/>
        </w:rPr>
        <w:t>
      бюджеттік кредиттерді өтеу – 92 500 мың теңге;</w:t>
      </w:r>
    </w:p>
    <w:bookmarkStart w:name="z7" w:id="6"/>
    <w:p>
      <w:pPr>
        <w:spacing w:after="0"/>
        <w:ind w:left="0"/>
        <w:jc w:val="both"/>
      </w:pPr>
      <w:r>
        <w:rPr>
          <w:rFonts w:ascii="Times New Roman"/>
          <w:b w:val="false"/>
          <w:i w:val="false"/>
          <w:color w:val="000000"/>
          <w:sz w:val="28"/>
        </w:rPr>
        <w:t>
      4) қаржы активтерімен</w:t>
      </w:r>
    </w:p>
    <w:bookmarkEnd w:id="6"/>
    <w:p>
      <w:pPr>
        <w:spacing w:after="0"/>
        <w:ind w:left="0"/>
        <w:jc w:val="both"/>
      </w:pPr>
      <w:r>
        <w:rPr>
          <w:rFonts w:ascii="Times New Roman"/>
          <w:b w:val="false"/>
          <w:i w:val="false"/>
          <w:color w:val="000000"/>
          <w:sz w:val="28"/>
        </w:rPr>
        <w:t>
      операциялар бойынша сальдо – 19 656 мың теңге, оның ішінде:</w:t>
      </w:r>
    </w:p>
    <w:p>
      <w:pPr>
        <w:spacing w:after="0"/>
        <w:ind w:left="0"/>
        <w:jc w:val="both"/>
      </w:pPr>
      <w:r>
        <w:rPr>
          <w:rFonts w:ascii="Times New Roman"/>
          <w:b w:val="false"/>
          <w:i w:val="false"/>
          <w:color w:val="000000"/>
          <w:sz w:val="28"/>
        </w:rPr>
        <w:t>
      қаржы активтерін сатып алу – 19 656 мың теңге;</w:t>
      </w:r>
    </w:p>
    <w:p>
      <w:pPr>
        <w:spacing w:after="0"/>
        <w:ind w:left="0"/>
        <w:jc w:val="both"/>
      </w:pPr>
      <w:r>
        <w:rPr>
          <w:rFonts w:ascii="Times New Roman"/>
          <w:b w:val="false"/>
          <w:i w:val="false"/>
          <w:color w:val="000000"/>
          <w:sz w:val="28"/>
        </w:rPr>
        <w:t>
      мемлекеттің қаржы активтерін</w:t>
      </w:r>
    </w:p>
    <w:p>
      <w:pPr>
        <w:spacing w:after="0"/>
        <w:ind w:left="0"/>
        <w:jc w:val="both"/>
      </w:pPr>
      <w:r>
        <w:rPr>
          <w:rFonts w:ascii="Times New Roman"/>
          <w:b w:val="false"/>
          <w:i w:val="false"/>
          <w:color w:val="000000"/>
          <w:sz w:val="28"/>
        </w:rPr>
        <w:t>
      сатудан түсетін түсімдер – 0 теңге.</w:t>
      </w:r>
    </w:p>
    <w:bookmarkStart w:name="z8" w:id="7"/>
    <w:p>
      <w:pPr>
        <w:spacing w:after="0"/>
        <w:ind w:left="0"/>
        <w:jc w:val="both"/>
      </w:pPr>
      <w:r>
        <w:rPr>
          <w:rFonts w:ascii="Times New Roman"/>
          <w:b w:val="false"/>
          <w:i w:val="false"/>
          <w:color w:val="000000"/>
          <w:sz w:val="28"/>
        </w:rPr>
        <w:t>
      5) бюджет тапшылығы (профициті) – 285 607 мың теңге;</w:t>
      </w:r>
    </w:p>
    <w:bookmarkEnd w:id="7"/>
    <w:bookmarkStart w:name="z9" w:id="8"/>
    <w:p>
      <w:pPr>
        <w:spacing w:after="0"/>
        <w:ind w:left="0"/>
        <w:jc w:val="both"/>
      </w:pPr>
      <w:r>
        <w:rPr>
          <w:rFonts w:ascii="Times New Roman"/>
          <w:b w:val="false"/>
          <w:i w:val="false"/>
          <w:color w:val="000000"/>
          <w:sz w:val="28"/>
        </w:rPr>
        <w:t xml:space="preserve">
      6) бюджет тапшылығын қаржыландыру </w:t>
      </w:r>
    </w:p>
    <w:bookmarkEnd w:id="8"/>
    <w:p>
      <w:pPr>
        <w:spacing w:after="0"/>
        <w:ind w:left="0"/>
        <w:jc w:val="both"/>
      </w:pPr>
      <w:r>
        <w:rPr>
          <w:rFonts w:ascii="Times New Roman"/>
          <w:b w:val="false"/>
          <w:i w:val="false"/>
          <w:color w:val="000000"/>
          <w:sz w:val="28"/>
        </w:rPr>
        <w:t>
      (профицитін пайдалану) – 285 607 мың теңге.</w:t>
      </w:r>
    </w:p>
    <w:bookmarkStart w:name="z10" w:id="9"/>
    <w:p>
      <w:pPr>
        <w:spacing w:after="0"/>
        <w:ind w:left="0"/>
        <w:jc w:val="both"/>
      </w:pPr>
      <w:r>
        <w:rPr>
          <w:rFonts w:ascii="Times New Roman"/>
          <w:b w:val="false"/>
          <w:i w:val="false"/>
          <w:color w:val="000000"/>
          <w:sz w:val="28"/>
        </w:rPr>
        <w:t>
      2 – тармақта:</w:t>
      </w:r>
    </w:p>
    <w:bookmarkEnd w:id="9"/>
    <w:p>
      <w:pPr>
        <w:spacing w:after="0"/>
        <w:ind w:left="0"/>
        <w:jc w:val="both"/>
      </w:pPr>
      <w:r>
        <w:rPr>
          <w:rFonts w:ascii="Times New Roman"/>
          <w:b w:val="false"/>
          <w:i w:val="false"/>
          <w:color w:val="000000"/>
          <w:sz w:val="28"/>
        </w:rPr>
        <w:t>
      1 – тармақшада "78,9" саны "54,0" санымен ауыстырылсын;</w:t>
      </w:r>
    </w:p>
    <w:p>
      <w:pPr>
        <w:spacing w:after="0"/>
        <w:ind w:left="0"/>
        <w:jc w:val="both"/>
      </w:pPr>
      <w:r>
        <w:rPr>
          <w:rFonts w:ascii="Times New Roman"/>
          <w:b w:val="false"/>
          <w:i w:val="false"/>
          <w:color w:val="000000"/>
          <w:sz w:val="28"/>
        </w:rPr>
        <w:t>
      6 – тармақшада "78,9" саны "53,9" санымен ауыстырылсын.</w:t>
      </w:r>
    </w:p>
    <w:bookmarkStart w:name="z11" w:id="10"/>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 xml:space="preserve">1 – қосымшасына </w:t>
      </w:r>
      <w:r>
        <w:rPr>
          <w:rFonts w:ascii="Times New Roman"/>
          <w:b w:val="false"/>
          <w:i w:val="false"/>
          <w:color w:val="000000"/>
          <w:sz w:val="28"/>
        </w:rPr>
        <w:t>сәйкес жаңа редакцияда жазылсын.</w:t>
      </w:r>
    </w:p>
    <w:bookmarkEnd w:id="10"/>
    <w:bookmarkStart w:name="z12" w:id="11"/>
    <w:p>
      <w:pPr>
        <w:spacing w:after="0"/>
        <w:ind w:left="0"/>
        <w:jc w:val="both"/>
      </w:pPr>
      <w:r>
        <w:rPr>
          <w:rFonts w:ascii="Times New Roman"/>
          <w:b w:val="false"/>
          <w:i w:val="false"/>
          <w:color w:val="000000"/>
          <w:sz w:val="28"/>
        </w:rPr>
        <w:t>
      2. Осы шешім 2011 жылдың 1 қаңтарынан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957"/>
        <w:gridCol w:w="4343"/>
      </w:tblGrid>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төрағасының</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өкілеттігін жүзеге асырушы,</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мәслихаттың хатшысы</w:t>
            </w:r>
          </w:p>
        </w:tc>
        <w:tc>
          <w:tcPr>
            <w:tcW w:w="4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А.Мееров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"Қарақия аудандық экономика</w:t>
      </w:r>
    </w:p>
    <w:p>
      <w:pPr>
        <w:spacing w:after="0"/>
        <w:ind w:left="0"/>
        <w:jc w:val="both"/>
      </w:pPr>
      <w:r>
        <w:rPr>
          <w:rFonts w:ascii="Times New Roman"/>
          <w:b w:val="false"/>
          <w:i w:val="false"/>
          <w:color w:val="000000"/>
          <w:sz w:val="28"/>
        </w:rPr>
        <w:t>
      және қаржы бөлімі" мемлекеттік</w:t>
      </w:r>
    </w:p>
    <w:p>
      <w:pPr>
        <w:spacing w:after="0"/>
        <w:ind w:left="0"/>
        <w:jc w:val="both"/>
      </w:pPr>
      <w:r>
        <w:rPr>
          <w:rFonts w:ascii="Times New Roman"/>
          <w:b w:val="false"/>
          <w:i w:val="false"/>
          <w:color w:val="000000"/>
          <w:sz w:val="28"/>
        </w:rPr>
        <w:t>
      мекемесінің бастығы</w:t>
      </w:r>
    </w:p>
    <w:p>
      <w:pPr>
        <w:spacing w:after="0"/>
        <w:ind w:left="0"/>
        <w:jc w:val="both"/>
      </w:pPr>
      <w:r>
        <w:rPr>
          <w:rFonts w:ascii="Times New Roman"/>
          <w:b w:val="false"/>
          <w:i w:val="false"/>
          <w:color w:val="000000"/>
          <w:sz w:val="28"/>
        </w:rPr>
        <w:t>
      Ә.Әбдіхалықова</w:t>
      </w:r>
    </w:p>
    <w:p>
      <w:pPr>
        <w:spacing w:after="0"/>
        <w:ind w:left="0"/>
        <w:jc w:val="both"/>
      </w:pPr>
      <w:r>
        <w:rPr>
          <w:rFonts w:ascii="Times New Roman"/>
          <w:b w:val="false"/>
          <w:i w:val="false"/>
          <w:color w:val="000000"/>
          <w:sz w:val="28"/>
        </w:rPr>
        <w:t>
      28 қазан 2011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2011 жылғы</w:t>
            </w:r>
            <w:r>
              <w:br/>
            </w:r>
            <w:r>
              <w:rPr>
                <w:rFonts w:ascii="Times New Roman"/>
                <w:b w:val="false"/>
                <w:i w:val="false"/>
                <w:color w:val="000000"/>
                <w:sz w:val="20"/>
              </w:rPr>
              <w:t>28 қазандағы № 40/286 шешіміне</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2011-2013 жылдарға арналған аудандық бюджет</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6274"/>
        <w:gridCol w:w="3490"/>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ІшкСын</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1.КІРІСТЕР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5 670 710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3 956 287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129 763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129 763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163 261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163 261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3 568 805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3 255 191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295 299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92 609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81 067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үшін (немесе) оған уәкілеттігі бар мемлекеттік органдар немесе лауазымды адамдар құжаттар бергені үшін алынатын міндетті төлемдер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ТҮСІМДЕР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9 615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117 636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1 587 172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1 587 172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1 587 172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4"/>
        <w:gridCol w:w="2860"/>
      </w:tblGrid>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Фтоп</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ШЫҒЫНДАР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5 896 682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мемлекеттік қызметтер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142 651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2 835 119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240 621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ақының көлемін ұлғайту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1 533 865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1 246 214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ағымды жөндеу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 көлемін ұлғайту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1 060 633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1 060 633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 көмек және әлеуметтік қамсыздандыру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177 497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936 313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 тұрғын үй коммуналдық шаруашылығы, жолаушылар көлігі және автомобиль жолдары бөлімі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919 086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351 627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488 101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көркейтуді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кеңістік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336 528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мәдени-демалыс жұмыстарын қолдау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туризм объектілерін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Отын-энергетика кешенi және жер қойнауын пайдалану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556 701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әлеуметтік сала мамандарын әлеуметтік қолдау шараларын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жер қатынастары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456 371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456 371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ауыл шаруашылық және ветеринария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шаруашылық және ветеринария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бірдейлендіру жөніндегі іс-шараларды жүргізу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16 061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және коммуникация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107 980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 облыстық маңызы бар қаланың) тұрғын үй - коммуналдық шаруашылығы, жолаушылар көлігі және автомобиль жолдары бөлімі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21 194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 тұрғын үй - коммуналдық шаруашылығы, жолаушылар көлігі және автомобиль жолдары бөлімі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жергілікті атқарушы органының резерві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727 188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727 188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алулар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724 674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ТАЗА БЮДЖЕТТІК КРЕДИТТЕУ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39 979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ҚАРЖЫ АКТИВТЕРІМЕН ОПЕРАЦИЯЛАР БОЙЫНША САЛЬДО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19 656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БЮДЖЕТ ТАПШЫЛЫҒЫ (ПРОФИЦИТI)</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БЮДЖЕТ ТАПШЫЛЫҒЫН (ПРОФИЦИТІН ҚОЛДАНУ) ҚАРЖЫЛАНДЫРУ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қалдықтарының қозғалысы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