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30df" w14:textId="d013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халықтың нысаналы топтары үшін әлеуметтік жұмыс орындарын беруші немесе құрушы кәсіпорындар, ұйымдар мен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2011 жылғы 10 маусымдағы № 108 Қаулысы. Маңғыстау облысы Әділет департаментінде 2011 жылғы 05 шілдеде № 11-4-121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үшін әлеуметтік жұмыс орындары (әрі қарай-әлеуметтік жұмыс орындары) меншік нысанына қарамастан, кәсіпорындарда, ұйымдарда және мекемелерде (жұмыс беруші)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әлеуметтік жұмыс орындарын беруші немесе құрушы кәсіпорындар, ұйымдар мен мекемелер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Қарақия ауданының әкімдігінің 18.03.2011 жылғы № 62 «2011 жылға халықтың нысаналы топтары үшін әлеуметтік жұмыс орындарын беруші немесе құрушы кәсіпорындар, ұйымдар мен мекемелер тізбесін бекіту туралы»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аудан әкімінің орынбасары Б.Т.Төлешовке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маусым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М.Б.Балықбаева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маусым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әлеуметтік жұмыс орындарын беруші немесе</w:t>
      </w:r>
      <w:r>
        <w:br/>
      </w:r>
      <w:r>
        <w:rPr>
          <w:rFonts w:ascii="Times New Roman"/>
          <w:b/>
          <w:i w:val="false"/>
          <w:color w:val="000000"/>
        </w:rPr>
        <w:t>
құрушы кәсіпорындар, ұйымдар мен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05"/>
        <w:gridCol w:w="1600"/>
        <w:gridCol w:w="1164"/>
        <w:gridCol w:w="957"/>
        <w:gridCol w:w="1049"/>
        <w:gridCol w:w="957"/>
        <w:gridCol w:w="957"/>
        <w:gridCol w:w="1049"/>
        <w:gridCol w:w="1003"/>
        <w:gridCol w:w="1233"/>
        <w:gridCol w:w="957"/>
        <w:gridCol w:w="842"/>
        <w:gridCol w:w="1004"/>
        <w:gridCol w:w="880"/>
      </w:tblGrid>
      <w:tr>
        <w:trPr>
          <w:trHeight w:val="25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сіпорындар,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 мен мекемелерді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 топтары бойынша бекітіл-ген 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орындары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Респу-блика-сыны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арулы күште-рі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рынан боса-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ілік-ті,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бала-лы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Табы-сы аз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жаса-май-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отба-сы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Мүге-дек-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айыру неме-се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 емдеу орын-дары-нан боса-тыл-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адам-дар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Респу-блика-сыны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дарын-да белгі-ленген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тіппен 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рауын-да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күтім-ді,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көмек-ті 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ғалау-ды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ажет етеді деп таныл-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 бар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маттар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жас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адам-дар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жас-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дей-інгі тұл-дыр 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тім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рылу-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мысшы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меке-ме-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 мен 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 боса-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жас-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дей-інгі жас-тар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 "Т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рмыс -Сервис"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 "М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найшы -Сервис"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 "Сенек"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