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78a69" w14:textId="bf78a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санаттағы азаматтардың әлеуметтік жағдайларын жақсарту жөнінде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2011 жылғы 11 ақпандағы N 1335 қаулысы. Қызылорда облысы Әділет департаментінде 2011 жылғы 15 наурызда N 10-9-196 тіркелді. Күші жойылды - Қызылорда облысы Шиелі ауданы әкімдігінің 2012 жылғы 20 қаңтардағы N 1791 қаулысымен</w:t>
      </w:r>
    </w:p>
    <w:p>
      <w:pPr>
        <w:spacing w:after="0"/>
        <w:ind w:left="0"/>
        <w:jc w:val="both"/>
      </w:pPr>
      <w:r>
        <w:rPr>
          <w:rFonts w:ascii="Times New Roman"/>
          <w:b w:val="false"/>
          <w:i w:val="false"/>
          <w:color w:val="ff0000"/>
          <w:sz w:val="28"/>
        </w:rPr>
        <w:t>      Ескерту. Күші жойылды - Қызылорда облысы Шиелі ауданы әкімдігінің 2012.01.20 N 1791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Республикасының 1995 жылғы 28 сәуіріндегі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Шиелі ауданы мәслихатының "Шиелі ауданының 2011-2013 жылдарға арналған бюджеті туралы" N 41/2 шешімін іске асыру және жекелеген санаттағы азаматтарға материалдық көмек көрсету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Ұлы Отан соғысына қатысушылар мен соғыс мүгедектеріне жылына бір рет айлық есептік көрсеткіштің 40 еселенген сомасы мөлшерінде және оларға теңестірілген адамдарға, олардың жесірлеріне, қаза тапқан әскери қызметшілердің отбасыларына, тылда еңбек етіп, әскери қызмет өткерген азаматтарға жылына бір рет айлық есептік көрсеткіштің 30 еселенген сомасы мөлшерінде материалдық көмек көрсетілсін.</w:t>
      </w:r>
      <w:r>
        <w:br/>
      </w:r>
      <w:r>
        <w:rPr>
          <w:rFonts w:ascii="Times New Roman"/>
          <w:b w:val="false"/>
          <w:i w:val="false"/>
          <w:color w:val="000000"/>
          <w:sz w:val="28"/>
        </w:rPr>
        <w:t>
</w:t>
      </w:r>
      <w:r>
        <w:rPr>
          <w:rFonts w:ascii="Times New Roman"/>
          <w:b w:val="false"/>
          <w:i w:val="false"/>
          <w:color w:val="000000"/>
          <w:sz w:val="28"/>
        </w:rPr>
        <w:t>
      2. Төмендегі қаулылардың күші жойылды деп танылсын:</w:t>
      </w:r>
      <w:r>
        <w:br/>
      </w:r>
      <w:r>
        <w:rPr>
          <w:rFonts w:ascii="Times New Roman"/>
          <w:b w:val="false"/>
          <w:i w:val="false"/>
          <w:color w:val="000000"/>
          <w:sz w:val="28"/>
        </w:rPr>
        <w:t>
      1) Аудан әкімдігінің 2009 жылғы 23 ақпандағы "Әлеуметтік төлемдердің түрлерін төлеу нұсқаулығын бекіту туралы" </w:t>
      </w:r>
      <w:r>
        <w:rPr>
          <w:rFonts w:ascii="Times New Roman"/>
          <w:b w:val="false"/>
          <w:i w:val="false"/>
          <w:color w:val="000000"/>
          <w:sz w:val="28"/>
        </w:rPr>
        <w:t>N 417</w:t>
      </w:r>
      <w:r>
        <w:rPr>
          <w:rFonts w:ascii="Times New Roman"/>
          <w:b w:val="false"/>
          <w:i w:val="false"/>
          <w:color w:val="000000"/>
          <w:sz w:val="28"/>
        </w:rPr>
        <w:t xml:space="preserve"> қаулысы (нормативтік құқықтық кесімдерді тіркеу мемлекеттік тіркеу тізімінде 2009 жылдың 27 наурыздағы N 10-9-82 болып тіркелген, аудандық "Өскен өңір" газетінің 2009 жылғы 11 сәуірдегі N 33 (7643) санды шығарылымында жарияланған);</w:t>
      </w:r>
      <w:r>
        <w:br/>
      </w:r>
      <w:r>
        <w:rPr>
          <w:rFonts w:ascii="Times New Roman"/>
          <w:b w:val="false"/>
          <w:i w:val="false"/>
          <w:color w:val="000000"/>
          <w:sz w:val="28"/>
        </w:rPr>
        <w:t>
      2) Аудан әкімдігінің 2010 жылғы 26 ақпандағы "Әлеуметтік төлемдердің түрлерін төлеу нұсқаулығын бекіту туралы" N 417 қаулысына өзгеріс енгізу туралы" </w:t>
      </w:r>
      <w:r>
        <w:rPr>
          <w:rFonts w:ascii="Times New Roman"/>
          <w:b w:val="false"/>
          <w:i w:val="false"/>
          <w:color w:val="000000"/>
          <w:sz w:val="28"/>
        </w:rPr>
        <w:t>N 875</w:t>
      </w:r>
      <w:r>
        <w:rPr>
          <w:rFonts w:ascii="Times New Roman"/>
          <w:b w:val="false"/>
          <w:i w:val="false"/>
          <w:color w:val="000000"/>
          <w:sz w:val="28"/>
        </w:rPr>
        <w:t xml:space="preserve"> қаулысы (нормативтік құқықтық кесімдерді тіркеу мемлекеттік тіркеу тізімінде 2010 жылдың 11 наурызда N 10-9-107 болып тіркелген, аудандық "Өскен өңір" газетінің 2010 жылғы 20 наурыздағы N 27-29 (7757-59) санды шығарылымында жарияланған); </w:t>
      </w:r>
      <w:r>
        <w:br/>
      </w:r>
      <w:r>
        <w:rPr>
          <w:rFonts w:ascii="Times New Roman"/>
          <w:b w:val="false"/>
          <w:i w:val="false"/>
          <w:color w:val="000000"/>
          <w:sz w:val="28"/>
        </w:rPr>
        <w:t>
      3) Аудан әкімдігінің 2010 жылғы 30 шілдедегі "Аудан әкімдігінің 2009 жылғы 23 ақпандағы "Әлеуметтік төлемдердің түрлерін төлеу нұсқаулығын бекіту туралы" N 417 қаулысына өзгеріс енгізу туралы" </w:t>
      </w:r>
      <w:r>
        <w:rPr>
          <w:rFonts w:ascii="Times New Roman"/>
          <w:b w:val="false"/>
          <w:i w:val="false"/>
          <w:color w:val="000000"/>
          <w:sz w:val="28"/>
        </w:rPr>
        <w:t>N 1124</w:t>
      </w:r>
      <w:r>
        <w:rPr>
          <w:rFonts w:ascii="Times New Roman"/>
          <w:b w:val="false"/>
          <w:i w:val="false"/>
          <w:color w:val="000000"/>
          <w:sz w:val="28"/>
        </w:rPr>
        <w:t xml:space="preserve"> каулысы (нормативтік құқықтық кесімдерді тіркеу мемлекеттік тіркеу тізімінде 2010 жылдың 09 қыркүйегінде N 10-9-135 болып тіркелген, аудандық "Өскен өңір" газетінің 2010 жылғы 15 қыркүйектегі N 75(7805) санды шығарылымында жарияданған).</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 аудан әкімінің</w:t>
      </w:r>
      <w:r>
        <w:br/>
      </w:r>
      <w:r>
        <w:rPr>
          <w:rFonts w:ascii="Times New Roman"/>
          <w:b w:val="false"/>
          <w:i w:val="false"/>
          <w:color w:val="000000"/>
          <w:sz w:val="28"/>
        </w:rPr>
        <w:t>
орынбасары Қ.Мүбараковқа жүктелсін.</w:t>
      </w:r>
      <w:r>
        <w:br/>
      </w:r>
      <w:r>
        <w:rPr>
          <w:rFonts w:ascii="Times New Roman"/>
          <w:b w:val="false"/>
          <w:i w:val="false"/>
          <w:color w:val="000000"/>
          <w:sz w:val="28"/>
        </w:rPr>
        <w:t>
</w:t>
      </w:r>
      <w:r>
        <w:rPr>
          <w:rFonts w:ascii="Times New Roman"/>
          <w:b w:val="false"/>
          <w:i w:val="false"/>
          <w:color w:val="000000"/>
          <w:sz w:val="28"/>
        </w:rPr>
        <w:t>
      4.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Н. НӘЛІБАЕВ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