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1aed" w14:textId="eb11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мамандарына отын сатып алуға жұмсалатын шығынды өтеу үшін өтемақы төлеу Нұсқаулығын бекіту туралы" Жалағаш аудандық мәслихатының 2009 жылғы 24 қыркүйектегі N 20-3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2011 жылғы 31 тамыздағы N 45-3 шешімі. Қызылорда облысының Әділет департаментінде 2011 жылы 22 қыркүйекте N 10-6-193 тіркелді. Күші жойылды - Қызылорда облысы Жалағаш аудандық мәслихатының 2012 жылғы 26 қыркүйектегі N 11-6 шешімімен</w:t>
      </w:r>
    </w:p>
    <w:p>
      <w:pPr>
        <w:spacing w:after="0"/>
        <w:ind w:left="0"/>
        <w:jc w:val="both"/>
      </w:pPr>
      <w:r>
        <w:rPr>
          <w:rFonts w:ascii="Times New Roman"/>
          <w:b w:val="false"/>
          <w:i w:val="false"/>
          <w:color w:val="ff0000"/>
          <w:sz w:val="28"/>
        </w:rPr>
        <w:t>      Ескерту. Күші жойылды - Қызылорда облысы Жалағаш аудандық мәслихатының 2012.09.26 N 11-6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4 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мамандарына отын сатып алуға жұмсалатын шығынды өтеу үшін өтемақы төлеу Нұсқаулығын бекіту туралы" Жалағаш аудандық мәслихатының 2009 жылғы 24 қыркүйектегі </w:t>
      </w:r>
      <w:r>
        <w:rPr>
          <w:rFonts w:ascii="Times New Roman"/>
          <w:b w:val="false"/>
          <w:i w:val="false"/>
          <w:color w:val="000000"/>
          <w:sz w:val="28"/>
        </w:rPr>
        <w:t>N 20-3</w:t>
      </w:r>
      <w:r>
        <w:rPr>
          <w:rFonts w:ascii="Times New Roman"/>
          <w:b w:val="false"/>
          <w:i w:val="false"/>
          <w:color w:val="000000"/>
          <w:sz w:val="28"/>
        </w:rPr>
        <w:t xml:space="preserve"> шешіміне (нормативтік құқықтық актілерді мемлекеттік тіркеу Тізілімінде N 10-6-127 болып тіркелген, "Жалағаш жаршысы" газетінің 2009 жылғы 14 қазандағы N 81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тақырыбы мен </w:t>
      </w:r>
      <w:r>
        <w:rPr>
          <w:rFonts w:ascii="Times New Roman"/>
          <w:b w:val="false"/>
          <w:i w:val="false"/>
          <w:color w:val="000000"/>
          <w:sz w:val="28"/>
        </w:rPr>
        <w:t>1-тармағындағы</w:t>
      </w:r>
      <w:r>
        <w:rPr>
          <w:rFonts w:ascii="Times New Roman"/>
          <w:b w:val="false"/>
          <w:i w:val="false"/>
          <w:color w:val="000000"/>
          <w:sz w:val="28"/>
        </w:rPr>
        <w:t xml:space="preserve"> және аталған шешіммен</w:t>
      </w:r>
      <w:r>
        <w:br/>
      </w:r>
      <w:r>
        <w:rPr>
          <w:rFonts w:ascii="Times New Roman"/>
          <w:b w:val="false"/>
          <w:i w:val="false"/>
          <w:color w:val="000000"/>
          <w:sz w:val="28"/>
        </w:rPr>
        <w:t>
бекітілген </w:t>
      </w:r>
      <w:r>
        <w:rPr>
          <w:rFonts w:ascii="Times New Roman"/>
          <w:b w:val="false"/>
          <w:i w:val="false"/>
          <w:color w:val="000000"/>
          <w:sz w:val="28"/>
        </w:rPr>
        <w:t>Нұсқаулықтың</w:t>
      </w:r>
      <w:r>
        <w:rPr>
          <w:rFonts w:ascii="Times New Roman"/>
          <w:b w:val="false"/>
          <w:i w:val="false"/>
          <w:color w:val="000000"/>
          <w:sz w:val="28"/>
        </w:rPr>
        <w:t xml:space="preserve"> бүкіл мәтіні бойынша "Ауылдық елді мекендерде</w:t>
      </w:r>
      <w:r>
        <w:br/>
      </w:r>
      <w:r>
        <w:rPr>
          <w:rFonts w:ascii="Times New Roman"/>
          <w:b w:val="false"/>
          <w:i w:val="false"/>
          <w:color w:val="000000"/>
          <w:sz w:val="28"/>
        </w:rPr>
        <w:t>
тұратын және жұмыс істейтін, мемлекеттік денсаулық сақтау, әлеуметтік қамсыздандыру, білім беру, мәдениет және спорт мамандарына" деген сөздер "Ауылдық елді мекендерде тұратын және жұмыс істейтін мемлекеттік әлеуметтік қамсыздандыру, мәдениет, спорт ұйымдарының мамандарына және ауылдық жерде жұмыс істейтін мемлекеттік денсаулық сақтау, білім беру мамандарына"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Нұсқаулықтың 1 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Нұсқаулықты қабылдаудың құқықтық негізі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w:t>
      </w: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Қазақстан Республикасының 2005 жылғы 8 шілдедегі және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2007 жылғы 27 шілдедегі Заңдары болып табылады.".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күнтізбелік он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ХХХХV-сессиясының төрағасы                     С. НУРГАЛИЕВ</w:t>
      </w:r>
    </w:p>
    <w:p>
      <w:pPr>
        <w:spacing w:after="0"/>
        <w:ind w:left="0"/>
        <w:jc w:val="both"/>
      </w:pPr>
      <w:r>
        <w:rPr>
          <w:rFonts w:ascii="Times New Roman"/>
          <w:b w:val="false"/>
          <w:i/>
          <w:color w:val="000000"/>
          <w:sz w:val="28"/>
        </w:rPr>
        <w:t>      Аудандық мәслихат хатшысы                      К. СҮЛЕЙМЕНОВ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