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3e04" w14:textId="c5e3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Бұқарбай батыр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Бұқарбай батыр ауылдық округі әкімінің 2011 жылғы 21 маусымдағы N 4 шешімі. Қызылорда облысының Әділет департаменті Жалағаш аудандық әділет басқармасында 2011 жылы 25 шілдеде N 10-6-190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"Жергілікті мемлекеттік басқару және өзін-өзі басқару туралы" Қазақстан Республикасының 2001 жылғы 23 қаңтардағы N 148 Заңының 37-бабы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N 4200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және 2011 жылғы 30 мамырдағы азаматтардың конференцияларының N 1 хаттамасын негізге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Аталмыш шешімге карта-сызбаға сәйкес орналасқан Бұқарбай батыр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Құнанбаев;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Жамбыл Жабаев;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Нұрылда Алмағанбетов;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Пірмахан Әлпейсов;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Нұрмағанбет Оспанқұлов;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Төлеубай Үркімбаев.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сәттен бастап күшіне енеді және алғаш рет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          Н. ЖОНТАЕВ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