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4372" w14:textId="15b4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05 қыркүйектегі N 46/2 шешімі. Қызылорда облысының Әділет департаментінде 2011 жылы 12 қыркүйекте N 10-1-187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 2011 жылғы 7 қаңтар аралығындағы арнайы шығарылымдағы N 56 және "Кызылорда таймс" газетінің 2010 жылғы 31 желтоқсан 2011 жылғы 7 қаңтар аралығындағы арнайы шығарылымдағы нөмірсіз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"21 649 592" деген сандар "21 479 954" деген сандармен ауыстырылсын;</w:t>
      </w:r>
      <w:r>
        <w:br/>
      </w:r>
      <w:r>
        <w:rPr>
          <w:rFonts w:ascii="Times New Roman"/>
          <w:b w:val="false"/>
          <w:i w:val="false"/>
          <w:color w:val="000000"/>
          <w:sz w:val="28"/>
        </w:rPr>
        <w:t>
      "14 336 316" деген сандар "14 166 678"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"22 221 717" деген сандар "22 052 079"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XXXXVI</w:t>
      </w:r>
      <w:r>
        <w:br/>
      </w:r>
      <w:r>
        <w:rPr>
          <w:rFonts w:ascii="Times New Roman"/>
          <w:b w:val="false"/>
          <w:i w:val="false"/>
          <w:color w:val="000000"/>
          <w:sz w:val="28"/>
        </w:rPr>
        <w:t>
</w:t>
      </w:r>
      <w:r>
        <w:rPr>
          <w:rFonts w:ascii="Times New Roman"/>
          <w:b w:val="false"/>
          <w:i/>
          <w:color w:val="000000"/>
          <w:sz w:val="28"/>
        </w:rPr>
        <w:t>      сессиясының төрағасы                   А. ӘБДІРЕЕВ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5 қыркүйектегі</w:t>
      </w:r>
      <w:r>
        <w:br/>
      </w:r>
      <w:r>
        <w:rPr>
          <w:rFonts w:ascii="Times New Roman"/>
          <w:b w:val="false"/>
          <w:i w:val="false"/>
          <w:color w:val="000000"/>
          <w:sz w:val="28"/>
        </w:rPr>
        <w:t>
      кезектен тыс XXXXVI сессиясының</w:t>
      </w:r>
      <w:r>
        <w:br/>
      </w:r>
      <w:r>
        <w:rPr>
          <w:rFonts w:ascii="Times New Roman"/>
          <w:b w:val="false"/>
          <w:i w:val="false"/>
          <w:color w:val="000000"/>
          <w:sz w:val="28"/>
        </w:rPr>
        <w:t>
      N 46/2 шешіміне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шешіміне 1-қосымша</w:t>
      </w:r>
    </w:p>
    <w:bookmarkStart w:name="z6"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
        <w:gridCol w:w="760"/>
        <w:gridCol w:w="760"/>
        <w:gridCol w:w="7550"/>
        <w:gridCol w:w="21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21 479 954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6 344 334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2 266 023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1 145 504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618 924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779 882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14 166 678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14 166 678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14 166 678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3 912 445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5 887 389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45"/>
        <w:gridCol w:w="771"/>
        <w:gridCol w:w="688"/>
        <w:gridCol w:w="710"/>
        <w:gridCol w:w="6852"/>
        <w:gridCol w:w="21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22 052 079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400 997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54 585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107 676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1 208 594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1 207 378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1 207 378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1 207 378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7 169 379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6 463 207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1 042 552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958 356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899 273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9 637 751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3 370 293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3 585 361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2 682 097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2 667 358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594 759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1 783 338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836 901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688 851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335 974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194 209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194 209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