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7e2c" w14:textId="9d67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Трудовой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2011 жылғы 1 наурыздағы N 05/01 қаулысы. Қарағанды облысы Осакаров ауданының Әділет басқармасында 2011 жылғы 1 сәуірде N 8-15-138 тіркелді. Күші жойылды - Қарағанды облысы Осакаров ауданының әкімдігінің 2014 жылғы 7 сәуірдегі № 21/01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ауданының әкімдігінің 07.04.2014 № 21/01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(бруцеллез) Трудовой селолық округінің аумағында бруцеллез бойынша шектеулі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2002 жылғы 14 қарашадағы N 367 "Жеке және заңды тұлғалардың міндетті түрде орындайтын ветеринариялық шараларын ұйымдастыру мен жүзеге асыру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тармағының (нормативтік құқықтық актілерді мемлекеттік тіркеу Тізілімінде 2002 жылғы 18 желтоқсанда N 2088 тіркелді) талаптарына сәйкес ірі қара мал иелері шектеулі іс- шараларын орындау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ауданының Ауыл шаруашылық және ветеринария бөліміне жануарлардың (бруцеллез) жұқпалы ауруларының таралуына жол бермеу және анықталған эпизоотикалық ошақтың ветеринария-санитарлық салауаттығына жету мақсатында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тарауында (нормативтік құқықтық актілерді мемлекеттік тіркеу Тізілімінде 2004 жылғы 9 желтоқсанда N 3252 тіркелді) көрсетілген ветеринариялық – санитарлық шараларды өткізуі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Осакаров аудандық аумақтық инспекциясының бастығы Оспанов Ғалым Хамиұлына (келісім бойынша)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тарауында (нормативтік құқықтық актілерді мемлекеттік тіркеу Тізілімінде 2004 жылғы 9 желтоқсанда N 3252 тіркелді) көзделген шектеулі іс-шаралардың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 Осакаров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1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