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a2a0" w14:textId="73ba2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ауданының әкімдігінің 2011 жылғы 29 қарашадағы N 34/06 қаулысы. Қарағанды облысы Бұқар Жырау ауданының Әділет басқармасында 2012 жылғы 5 қаңтарда N 8-11-129 тіркелді. Қаулының қабылдануына байланысты, қолдану мерзiмі тоқтатылады (Қарағанды облысы Бұқар Жырау ауданы әкімінің орынбасарының 2013 жылғы 10 қаңтардағы N 7-23/29 хаты)</w:t>
      </w:r>
    </w:p>
    <w:p>
      <w:pPr>
        <w:spacing w:after="0"/>
        <w:ind w:left="0"/>
        <w:jc w:val="both"/>
      </w:pPr>
      <w:r>
        <w:rPr>
          <w:rFonts w:ascii="Times New Roman"/>
          <w:b w:val="false"/>
          <w:i w:val="false"/>
          <w:color w:val="ff0000"/>
          <w:sz w:val="28"/>
        </w:rPr>
        <w:t>      Ескерту. Қаулының қабылдануына байланысты, қолдану мерзiмі тоқтатылады (Қарағанды облысы Бұқар Жырау ауданы әкімінің орынбасарының 2013.01.10 N 7-23/29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Заңының 20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жұмыссыздарды уақытша жұмыспен қамтуды қамтамасыз 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 өткізілетін ұйымдардың тізбесі айқындалсын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Қоғамдық жұмыстардың түрлері мен көлемдері айқындалсын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 жұмыссыздардың еңбек төлемі Қазақстан Республикасының 2011 жылғы 29 қарашадағы "2012-2014 жылдарға арналған республикалық бюджет туралы" </w:t>
      </w:r>
      <w:r>
        <w:rPr>
          <w:rFonts w:ascii="Times New Roman"/>
          <w:b w:val="false"/>
          <w:i w:val="false"/>
          <w:color w:val="000000"/>
          <w:sz w:val="28"/>
        </w:rPr>
        <w:t>Заңымен</w:t>
      </w:r>
      <w:r>
        <w:rPr>
          <w:rFonts w:ascii="Times New Roman"/>
          <w:b w:val="false"/>
          <w:i w:val="false"/>
          <w:color w:val="000000"/>
          <w:sz w:val="28"/>
        </w:rPr>
        <w:t xml:space="preserve"> бекітілген жалақының ең төменгі мөлшерінде жүргізілсін.</w:t>
      </w:r>
      <w:r>
        <w:br/>
      </w:r>
      <w:r>
        <w:rPr>
          <w:rFonts w:ascii="Times New Roman"/>
          <w:b w:val="false"/>
          <w:i w:val="false"/>
          <w:color w:val="000000"/>
          <w:sz w:val="28"/>
        </w:rPr>
        <w:t>
</w:t>
      </w:r>
      <w:r>
        <w:rPr>
          <w:rFonts w:ascii="Times New Roman"/>
          <w:b w:val="false"/>
          <w:i w:val="false"/>
          <w:color w:val="000000"/>
          <w:sz w:val="28"/>
        </w:rPr>
        <w:t>
      4. Аудандық қаржы бөлімі (Салтанат Қалиқызы Аймағамбетова) аудан бюджетінде қарастырылған қаржы шегінде қоғамдық жұмыстарды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Аудандық жұмыспен қамту және әлеуметтік бағдарламалар бөлімі (Надежда Григорьевна Алексеева):</w:t>
      </w:r>
      <w:r>
        <w:br/>
      </w:r>
      <w:r>
        <w:rPr>
          <w:rFonts w:ascii="Times New Roman"/>
          <w:b w:val="false"/>
          <w:i w:val="false"/>
          <w:color w:val="000000"/>
          <w:sz w:val="28"/>
        </w:rPr>
        <w:t>
      1) ұйымдардың басшыларымен дер уақытында шарттар жасауды және ұйымдардың берілген өтінімдеріне сәйкес жұмыссыздардың келісімімен бағыттауды қамтамасыз етсін.</w:t>
      </w:r>
      <w:r>
        <w:br/>
      </w:r>
      <w:r>
        <w:rPr>
          <w:rFonts w:ascii="Times New Roman"/>
          <w:b w:val="false"/>
          <w:i w:val="false"/>
          <w:color w:val="000000"/>
          <w:sz w:val="28"/>
        </w:rPr>
        <w:t>
      2) қоғамдық жұмыстарға қатысушы жұмыссыздарға жалақы есептеу мен төлеуді жұмыс беруші ұсынған атқарылған жұмыстар актісі мен жұмыс уақыты есебінің табелі бойынша жүргізсін.</w:t>
      </w:r>
      <w:r>
        <w:br/>
      </w:r>
      <w:r>
        <w:rPr>
          <w:rFonts w:ascii="Times New Roman"/>
          <w:b w:val="false"/>
          <w:i w:val="false"/>
          <w:color w:val="000000"/>
          <w:sz w:val="28"/>
        </w:rPr>
        <w:t>
</w:t>
      </w:r>
      <w:r>
        <w:rPr>
          <w:rFonts w:ascii="Times New Roman"/>
          <w:b w:val="false"/>
          <w:i w:val="false"/>
          <w:color w:val="000000"/>
          <w:sz w:val="28"/>
        </w:rPr>
        <w:t>
      6. Бұқар жырау ауданы әкімдігінің 2010 жылғы 7 желтоқсандағы N 35/03 "2011 жылы қоғамдық жұмыстарды ұйымдастыру туралы"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актілердің мемлекеттік тіркеу тізілімінде N  8-11-106 болып тіркелген, аудандық "Сарыарқа" N 51 газетінде 2010 жылғы 21 желтоқсанында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
      8.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Ш. Мамалинов</w:t>
      </w:r>
    </w:p>
    <w:bookmarkStart w:name="z10"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29 қарашадағы N 34/06</w:t>
      </w:r>
      <w:r>
        <w:br/>
      </w:r>
      <w:r>
        <w:rPr>
          <w:rFonts w:ascii="Times New Roman"/>
          <w:b w:val="false"/>
          <w:i w:val="false"/>
          <w:color w:val="000000"/>
          <w:sz w:val="28"/>
        </w:rPr>
        <w:t>
қаулысына N 1 қосымша</w:t>
      </w:r>
    </w:p>
    <w:bookmarkEnd w:id="1"/>
    <w:bookmarkStart w:name="z11" w:id="2"/>
    <w:p>
      <w:pPr>
        <w:spacing w:after="0"/>
        <w:ind w:left="0"/>
        <w:jc w:val="left"/>
      </w:pPr>
      <w:r>
        <w:rPr>
          <w:rFonts w:ascii="Times New Roman"/>
          <w:b/>
          <w:i w:val="false"/>
          <w:color w:val="000000"/>
        </w:rPr>
        <w:t xml:space="preserve"> 
Қоғамдық жұмыстар өткізілетін ұйымдардың тізбесі</w:t>
      </w:r>
    </w:p>
    <w:bookmarkEnd w:id="2"/>
    <w:p>
      <w:pPr>
        <w:spacing w:after="0"/>
        <w:ind w:left="0"/>
        <w:jc w:val="both"/>
      </w:pPr>
      <w:r>
        <w:rPr>
          <w:rFonts w:ascii="Times New Roman"/>
          <w:b w:val="false"/>
          <w:i w:val="false"/>
          <w:color w:val="ff0000"/>
          <w:sz w:val="28"/>
        </w:rPr>
        <w:t xml:space="preserve">      Ескерту. 1 қосымша жаңа редакцияда - Қарағанды облысы Бұқар Жырау ауданының әкімдігінің 2012.02.01 </w:t>
      </w:r>
      <w:r>
        <w:rPr>
          <w:rFonts w:ascii="Times New Roman"/>
          <w:b w:val="false"/>
          <w:i w:val="false"/>
          <w:color w:val="ff0000"/>
          <w:sz w:val="28"/>
        </w:rPr>
        <w:t>N 02/04</w:t>
      </w:r>
      <w:r>
        <w:rPr>
          <w:rFonts w:ascii="Times New Roman"/>
          <w:b w:val="false"/>
          <w:i w:val="false"/>
          <w:color w:val="ff0000"/>
          <w:sz w:val="28"/>
        </w:rPr>
        <w:t xml:space="preserve"> (ресми жарияланған күннен бастап қолданысқа енгізіледі) қаулысымен.</w:t>
      </w:r>
    </w:p>
    <w:bookmarkStart w:name="z12" w:id="3"/>
    <w:p>
      <w:pPr>
        <w:spacing w:after="0"/>
        <w:ind w:left="0"/>
        <w:jc w:val="both"/>
      </w:pPr>
      <w:r>
        <w:rPr>
          <w:rFonts w:ascii="Times New Roman"/>
          <w:b w:val="false"/>
          <w:i w:val="false"/>
          <w:color w:val="000000"/>
          <w:sz w:val="28"/>
        </w:rPr>
        <w:t>
      1. "Зейнетақы төлеу жөніндегі мемлекеттік орталығының Коммуналдық мемлекеттік қазыналық мекеменің Бұқар жырау ауданы мемлекеттік Зейнетақы төлеу жөніндегі орталығының бөлімшесі" мемлекеттік мекемесі.</w:t>
      </w:r>
      <w:r>
        <w:br/>
      </w:r>
      <w:r>
        <w:rPr>
          <w:rFonts w:ascii="Times New Roman"/>
          <w:b w:val="false"/>
          <w:i w:val="false"/>
          <w:color w:val="000000"/>
          <w:sz w:val="28"/>
        </w:rPr>
        <w:t>
</w:t>
      </w:r>
      <w:r>
        <w:rPr>
          <w:rFonts w:ascii="Times New Roman"/>
          <w:b w:val="false"/>
          <w:i w:val="false"/>
          <w:color w:val="000000"/>
          <w:sz w:val="28"/>
        </w:rPr>
        <w:t>
      2. "Бұқар жырау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3. "Бұқар жырау аудандық жастармен жұмыс Орталығы" мемлекеттік мекемесі.</w:t>
      </w:r>
      <w:r>
        <w:br/>
      </w:r>
      <w:r>
        <w:rPr>
          <w:rFonts w:ascii="Times New Roman"/>
          <w:b w:val="false"/>
          <w:i w:val="false"/>
          <w:color w:val="000000"/>
          <w:sz w:val="28"/>
        </w:rPr>
        <w:t>
</w:t>
      </w:r>
      <w:r>
        <w:rPr>
          <w:rFonts w:ascii="Times New Roman"/>
          <w:b w:val="false"/>
          <w:i w:val="false"/>
          <w:color w:val="000000"/>
          <w:sz w:val="28"/>
        </w:rPr>
        <w:t>
      4. "Бұқар жырау ауданының қорғаныс істері жөніндегі бөлімі" мемлекеттік мекемесі.</w:t>
      </w:r>
      <w:r>
        <w:br/>
      </w:r>
      <w:r>
        <w:rPr>
          <w:rFonts w:ascii="Times New Roman"/>
          <w:b w:val="false"/>
          <w:i w:val="false"/>
          <w:color w:val="000000"/>
          <w:sz w:val="28"/>
        </w:rPr>
        <w:t>
</w:t>
      </w:r>
      <w:r>
        <w:rPr>
          <w:rFonts w:ascii="Times New Roman"/>
          <w:b w:val="false"/>
          <w:i w:val="false"/>
          <w:color w:val="000000"/>
          <w:sz w:val="28"/>
        </w:rPr>
        <w:t>
      5. "Бұқар жырау ауданы бойынша Салық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6. "Бұқар жырау ауданының Ішкі істер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7. "Бұқар жырау ауданының Әділет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8. "Бұқар жырау ауданының құрылыс, сәулет және қала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
      9. "Бұқар жырау ауданы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10. "Бұқар жырау ауданының прокуратурасы" мемлекеттік мекемесі.</w:t>
      </w:r>
      <w:r>
        <w:br/>
      </w:r>
      <w:r>
        <w:rPr>
          <w:rFonts w:ascii="Times New Roman"/>
          <w:b w:val="false"/>
          <w:i w:val="false"/>
          <w:color w:val="000000"/>
          <w:sz w:val="28"/>
        </w:rPr>
        <w:t>
</w:t>
      </w:r>
      <w:r>
        <w:rPr>
          <w:rFonts w:ascii="Times New Roman"/>
          <w:b w:val="false"/>
          <w:i w:val="false"/>
          <w:color w:val="000000"/>
          <w:sz w:val="28"/>
        </w:rPr>
        <w:t>
      11. Бұқар жырау ауданының селолар, селолық, ауылдық округтер және кенттер әкімдері аппараттары мемлекеттік мекемелері.</w:t>
      </w:r>
      <w:r>
        <w:br/>
      </w:r>
      <w:r>
        <w:rPr>
          <w:rFonts w:ascii="Times New Roman"/>
          <w:b w:val="false"/>
          <w:i w:val="false"/>
          <w:color w:val="000000"/>
          <w:sz w:val="28"/>
        </w:rPr>
        <w:t>
</w:t>
      </w:r>
      <w:r>
        <w:rPr>
          <w:rFonts w:ascii="Times New Roman"/>
          <w:b w:val="false"/>
          <w:i w:val="false"/>
          <w:color w:val="000000"/>
          <w:sz w:val="28"/>
        </w:rPr>
        <w:t>
      12. "Бұқар жырау ауданының білім беру,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13. "Бұқар жырау ауданының жер қатынастары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14. "Бұқар жырау аудандық мәдениет және тілдерді дамыту бөлімі" мемлекеттік мекемесі.</w:t>
      </w:r>
      <w:r>
        <w:br/>
      </w:r>
      <w:r>
        <w:rPr>
          <w:rFonts w:ascii="Times New Roman"/>
          <w:b w:val="false"/>
          <w:i w:val="false"/>
          <w:color w:val="000000"/>
          <w:sz w:val="28"/>
        </w:rPr>
        <w:t>
</w:t>
      </w:r>
      <w:r>
        <w:rPr>
          <w:rFonts w:ascii="Times New Roman"/>
          <w:b w:val="false"/>
          <w:i w:val="false"/>
          <w:color w:val="000000"/>
          <w:sz w:val="28"/>
        </w:rPr>
        <w:t>
      15. "Тұрғын үй коммуналдық шаруашылығы, жолаушылар көлігі және автомобиль жолдары бөлімі" мемлекеттік мекемесі.</w:t>
      </w:r>
      <w:r>
        <w:br/>
      </w:r>
      <w:r>
        <w:rPr>
          <w:rFonts w:ascii="Times New Roman"/>
          <w:b w:val="false"/>
          <w:i w:val="false"/>
          <w:color w:val="000000"/>
          <w:sz w:val="28"/>
        </w:rPr>
        <w:t>
</w:t>
      </w:r>
      <w:r>
        <w:rPr>
          <w:rFonts w:ascii="Times New Roman"/>
          <w:b w:val="false"/>
          <w:i w:val="false"/>
          <w:color w:val="000000"/>
          <w:sz w:val="28"/>
        </w:rPr>
        <w:t>
      16. "Бұқар жырау ауданының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
      17. "Бұқар жырау ауданының экономика және бюджеттік жоспарлау бөлімі" мемлекеттік мекемесі.</w:t>
      </w:r>
      <w:r>
        <w:br/>
      </w:r>
      <w:r>
        <w:rPr>
          <w:rFonts w:ascii="Times New Roman"/>
          <w:b w:val="false"/>
          <w:i w:val="false"/>
          <w:color w:val="000000"/>
          <w:sz w:val="28"/>
        </w:rPr>
        <w:t>
</w:t>
      </w:r>
      <w:r>
        <w:rPr>
          <w:rFonts w:ascii="Times New Roman"/>
          <w:b w:val="false"/>
          <w:i w:val="false"/>
          <w:color w:val="000000"/>
          <w:sz w:val="28"/>
        </w:rPr>
        <w:t>
      18. "Бұқар жырау аудандық соты" мемлекеттік мекемесі.</w:t>
      </w:r>
      <w:r>
        <w:br/>
      </w:r>
      <w:r>
        <w:rPr>
          <w:rFonts w:ascii="Times New Roman"/>
          <w:b w:val="false"/>
          <w:i w:val="false"/>
          <w:color w:val="000000"/>
          <w:sz w:val="28"/>
        </w:rPr>
        <w:t>
</w:t>
      </w:r>
      <w:r>
        <w:rPr>
          <w:rFonts w:ascii="Times New Roman"/>
          <w:b w:val="false"/>
          <w:i w:val="false"/>
          <w:color w:val="000000"/>
          <w:sz w:val="28"/>
        </w:rPr>
        <w:t>
      19. "Қарағанды жер ресурстарын және жерге орналастыру ғылыми-өндірістік орталығы" еншілес мемлекеттік кәсіпорнының Бұқар Жырау филиалы.</w:t>
      </w:r>
      <w:r>
        <w:br/>
      </w:r>
      <w:r>
        <w:rPr>
          <w:rFonts w:ascii="Times New Roman"/>
          <w:b w:val="false"/>
          <w:i w:val="false"/>
          <w:color w:val="000000"/>
          <w:sz w:val="28"/>
        </w:rPr>
        <w:t>
</w:t>
      </w:r>
      <w:r>
        <w:rPr>
          <w:rFonts w:ascii="Times New Roman"/>
          <w:b w:val="false"/>
          <w:i w:val="false"/>
          <w:color w:val="000000"/>
          <w:sz w:val="28"/>
        </w:rPr>
        <w:t>
      20. "Бұқар жырау ауданының Статистика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21. "Бұқар жырау аудандық Қазынашылық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22. "Бұқар жырау ауданы мемлекеттік мұрағаты" мемлекеттік мекемесі.</w:t>
      </w:r>
      <w:r>
        <w:br/>
      </w:r>
      <w:r>
        <w:rPr>
          <w:rFonts w:ascii="Times New Roman"/>
          <w:b w:val="false"/>
          <w:i w:val="false"/>
          <w:color w:val="000000"/>
          <w:sz w:val="28"/>
        </w:rPr>
        <w:t>
</w:t>
      </w:r>
      <w:r>
        <w:rPr>
          <w:rFonts w:ascii="Times New Roman"/>
          <w:b w:val="false"/>
          <w:i w:val="false"/>
          <w:color w:val="000000"/>
          <w:sz w:val="28"/>
        </w:rPr>
        <w:t>
      23. "Жылжымайтын мүлік орталығы" Республикалық мемлекеттік қазынашылық кәсіпорнының Бұқар жырау филиалы.</w:t>
      </w:r>
    </w:p>
    <w:bookmarkEnd w:id="3"/>
    <w:bookmarkStart w:name="z35" w:id="4"/>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29 қарашадағы N 34/06</w:t>
      </w:r>
      <w:r>
        <w:br/>
      </w:r>
      <w:r>
        <w:rPr>
          <w:rFonts w:ascii="Times New Roman"/>
          <w:b w:val="false"/>
          <w:i w:val="false"/>
          <w:color w:val="000000"/>
          <w:sz w:val="28"/>
        </w:rPr>
        <w:t>
қаулысына N 2 қосымша</w:t>
      </w:r>
    </w:p>
    <w:bookmarkEnd w:id="4"/>
    <w:bookmarkStart w:name="z36" w:id="5"/>
    <w:p>
      <w:pPr>
        <w:spacing w:after="0"/>
        <w:ind w:left="0"/>
        <w:jc w:val="left"/>
      </w:pPr>
      <w:r>
        <w:rPr>
          <w:rFonts w:ascii="Times New Roman"/>
          <w:b/>
          <w:i w:val="false"/>
          <w:color w:val="000000"/>
        </w:rPr>
        <w:t xml:space="preserve"> 
Қоғамдық жұмыстардың түрлері мен көлемдері</w:t>
      </w:r>
    </w:p>
    <w:bookmarkEnd w:id="5"/>
    <w:p>
      <w:pPr>
        <w:spacing w:after="0"/>
        <w:ind w:left="0"/>
        <w:jc w:val="both"/>
      </w:pPr>
      <w:r>
        <w:rPr>
          <w:rFonts w:ascii="Times New Roman"/>
          <w:b w:val="false"/>
          <w:i w:val="false"/>
          <w:color w:val="ff0000"/>
          <w:sz w:val="28"/>
        </w:rPr>
        <w:t xml:space="preserve">      Ескерту. 2 қосымша жаңа редакцияда - Қарағанды облысы Бұқар Жырау ауданының әкімдігінің 2012.04.19 N 10/03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7" w:id="6"/>
    <w:p>
      <w:pPr>
        <w:spacing w:after="0"/>
        <w:ind w:left="0"/>
        <w:jc w:val="both"/>
      </w:pPr>
      <w:r>
        <w:rPr>
          <w:rFonts w:ascii="Times New Roman"/>
          <w:b w:val="false"/>
          <w:i w:val="false"/>
          <w:color w:val="000000"/>
          <w:sz w:val="28"/>
        </w:rPr>
        <w:t>
      1. Жалғыз басты мүгедектерге, және егде азаматтарға үйінде әлеуметтік қызмет көрсету – сомасы 1760,0 мың теңге.</w:t>
      </w:r>
      <w:r>
        <w:br/>
      </w:r>
      <w:r>
        <w:rPr>
          <w:rFonts w:ascii="Times New Roman"/>
          <w:b w:val="false"/>
          <w:i w:val="false"/>
          <w:color w:val="000000"/>
          <w:sz w:val="28"/>
        </w:rPr>
        <w:t>
</w:t>
      </w:r>
      <w:r>
        <w:rPr>
          <w:rFonts w:ascii="Times New Roman"/>
          <w:b w:val="false"/>
          <w:i w:val="false"/>
          <w:color w:val="000000"/>
          <w:sz w:val="28"/>
        </w:rPr>
        <w:t>
      2. Атаулы әлеуметтік көмекті тағайындау және басқа да әлеуметтік көмек түрлеріне қажетті құжаттар пакетін қалыптастыру - сомасы 1280,0 мың теңге.</w:t>
      </w:r>
      <w:r>
        <w:br/>
      </w:r>
      <w:r>
        <w:rPr>
          <w:rFonts w:ascii="Times New Roman"/>
          <w:b w:val="false"/>
          <w:i w:val="false"/>
          <w:color w:val="000000"/>
          <w:sz w:val="28"/>
        </w:rPr>
        <w:t>
</w:t>
      </w:r>
      <w:r>
        <w:rPr>
          <w:rFonts w:ascii="Times New Roman"/>
          <w:b w:val="false"/>
          <w:i w:val="false"/>
          <w:color w:val="000000"/>
          <w:sz w:val="28"/>
        </w:rPr>
        <w:t>
      3. Зейнетақы және мемлекеттік әлеуметтік жәрдемақыны қайта есептеуді жүргізуге құжаттар қалыптастыру - сомасы 352,0 мың теңге.</w:t>
      </w:r>
      <w:r>
        <w:br/>
      </w:r>
      <w:r>
        <w:rPr>
          <w:rFonts w:ascii="Times New Roman"/>
          <w:b w:val="false"/>
          <w:i w:val="false"/>
          <w:color w:val="000000"/>
          <w:sz w:val="28"/>
        </w:rPr>
        <w:t>
</w:t>
      </w:r>
      <w:r>
        <w:rPr>
          <w:rFonts w:ascii="Times New Roman"/>
          <w:b w:val="false"/>
          <w:i w:val="false"/>
          <w:color w:val="000000"/>
          <w:sz w:val="28"/>
        </w:rPr>
        <w:t>
      4. Жастар және жасөспірімдермен жұмыс ұйымдастыру – сомасы 4928,0 мың теңге.</w:t>
      </w:r>
      <w:r>
        <w:br/>
      </w:r>
      <w:r>
        <w:rPr>
          <w:rFonts w:ascii="Times New Roman"/>
          <w:b w:val="false"/>
          <w:i w:val="false"/>
          <w:color w:val="000000"/>
          <w:sz w:val="28"/>
        </w:rPr>
        <w:t>
</w:t>
      </w:r>
      <w:r>
        <w:rPr>
          <w:rFonts w:ascii="Times New Roman"/>
          <w:b w:val="false"/>
          <w:i w:val="false"/>
          <w:color w:val="000000"/>
          <w:sz w:val="28"/>
        </w:rPr>
        <w:t>
      5. Халықпен жұмыс, мүлікке, транспорт құралдарына салық төлеу жөніндегі хабарламалар мен квитанцияларды жеткізу – сомасы 1703,0 мың теңге.</w:t>
      </w:r>
      <w:r>
        <w:br/>
      </w:r>
      <w:r>
        <w:rPr>
          <w:rFonts w:ascii="Times New Roman"/>
          <w:b w:val="false"/>
          <w:i w:val="false"/>
          <w:color w:val="000000"/>
          <w:sz w:val="28"/>
        </w:rPr>
        <w:t>
</w:t>
      </w:r>
      <w:r>
        <w:rPr>
          <w:rFonts w:ascii="Times New Roman"/>
          <w:b w:val="false"/>
          <w:i w:val="false"/>
          <w:color w:val="000000"/>
          <w:sz w:val="28"/>
        </w:rPr>
        <w:t>
      6. Оралмандарды тіркеуге және құжаттандыруға қажетті құжаттарды жинау және рәсімдеу - сомасы 176,0 мың теңге.</w:t>
      </w:r>
      <w:r>
        <w:br/>
      </w:r>
      <w:r>
        <w:rPr>
          <w:rFonts w:ascii="Times New Roman"/>
          <w:b w:val="false"/>
          <w:i w:val="false"/>
          <w:color w:val="000000"/>
          <w:sz w:val="28"/>
        </w:rPr>
        <w:t>
</w:t>
      </w:r>
      <w:r>
        <w:rPr>
          <w:rFonts w:ascii="Times New Roman"/>
          <w:b w:val="false"/>
          <w:i w:val="false"/>
          <w:color w:val="000000"/>
          <w:sz w:val="28"/>
        </w:rPr>
        <w:t>
      7. Құжаттарды көбейту және тарату, хаттар мен шақыру қағаздарды жеткізу, құжаттарды өңдеуді жүзеге асыру – сомасы 528,0 мың теңге.</w:t>
      </w:r>
      <w:r>
        <w:br/>
      </w:r>
      <w:r>
        <w:rPr>
          <w:rFonts w:ascii="Times New Roman"/>
          <w:b w:val="false"/>
          <w:i w:val="false"/>
          <w:color w:val="000000"/>
          <w:sz w:val="28"/>
        </w:rPr>
        <w:t>
</w:t>
      </w:r>
      <w:r>
        <w:rPr>
          <w:rFonts w:ascii="Times New Roman"/>
          <w:b w:val="false"/>
          <w:i w:val="false"/>
          <w:color w:val="000000"/>
          <w:sz w:val="28"/>
        </w:rPr>
        <w:t>
      8. Көлік жабдықтарын тіркеу картотекасын енгізу, құжаттандыру номенклатурасын жинау – сомасы 176,0 мың теңге.</w:t>
      </w:r>
      <w:r>
        <w:br/>
      </w:r>
      <w:r>
        <w:rPr>
          <w:rFonts w:ascii="Times New Roman"/>
          <w:b w:val="false"/>
          <w:i w:val="false"/>
          <w:color w:val="000000"/>
          <w:sz w:val="28"/>
        </w:rPr>
        <w:t>
</w:t>
      </w:r>
      <w:r>
        <w:rPr>
          <w:rFonts w:ascii="Times New Roman"/>
          <w:b w:val="false"/>
          <w:i w:val="false"/>
          <w:color w:val="000000"/>
          <w:sz w:val="28"/>
        </w:rPr>
        <w:t>
      9. Құжаттарды өңдеу, электрондық базаны енгізу – сомасы 880,0 мың теңге.</w:t>
      </w:r>
      <w:r>
        <w:br/>
      </w:r>
      <w:r>
        <w:rPr>
          <w:rFonts w:ascii="Times New Roman"/>
          <w:b w:val="false"/>
          <w:i w:val="false"/>
          <w:color w:val="000000"/>
          <w:sz w:val="28"/>
        </w:rPr>
        <w:t>
</w:t>
      </w:r>
      <w:r>
        <w:rPr>
          <w:rFonts w:ascii="Times New Roman"/>
          <w:b w:val="false"/>
          <w:i w:val="false"/>
          <w:color w:val="000000"/>
          <w:sz w:val="28"/>
        </w:rPr>
        <w:t>
      10. Кадастрлық материалдарды қалыптастыру – сомасы 176,0 мың теңге.</w:t>
      </w:r>
      <w:r>
        <w:br/>
      </w:r>
      <w:r>
        <w:rPr>
          <w:rFonts w:ascii="Times New Roman"/>
          <w:b w:val="false"/>
          <w:i w:val="false"/>
          <w:color w:val="000000"/>
          <w:sz w:val="28"/>
        </w:rPr>
        <w:t>
</w:t>
      </w:r>
      <w:r>
        <w:rPr>
          <w:rFonts w:ascii="Times New Roman"/>
          <w:b w:val="false"/>
          <w:i w:val="false"/>
          <w:color w:val="000000"/>
          <w:sz w:val="28"/>
        </w:rPr>
        <w:t>
      11. Құжат айналымын жүргізу, мұрағаттық құжаттарды жөндеу – сомасы 352,0 мың теңге.</w:t>
      </w:r>
      <w:r>
        <w:br/>
      </w:r>
      <w:r>
        <w:rPr>
          <w:rFonts w:ascii="Times New Roman"/>
          <w:b w:val="false"/>
          <w:i w:val="false"/>
          <w:color w:val="000000"/>
          <w:sz w:val="28"/>
        </w:rPr>
        <w:t>
</w:t>
      </w:r>
      <w:r>
        <w:rPr>
          <w:rFonts w:ascii="Times New Roman"/>
          <w:b w:val="false"/>
          <w:i w:val="false"/>
          <w:color w:val="000000"/>
          <w:sz w:val="28"/>
        </w:rPr>
        <w:t>
      12. Құжаттандыру жұмысына көмектесу – сомасы 842,0 мың теңге.</w:t>
      </w:r>
      <w:r>
        <w:br/>
      </w:r>
      <w:r>
        <w:rPr>
          <w:rFonts w:ascii="Times New Roman"/>
          <w:b w:val="false"/>
          <w:i w:val="false"/>
          <w:color w:val="000000"/>
          <w:sz w:val="28"/>
        </w:rPr>
        <w:t>
</w:t>
      </w:r>
      <w:r>
        <w:rPr>
          <w:rFonts w:ascii="Times New Roman"/>
          <w:b w:val="false"/>
          <w:i w:val="false"/>
          <w:color w:val="000000"/>
          <w:sz w:val="28"/>
        </w:rPr>
        <w:t>
      13. Кент және селоларды көгалдандыру және абаттандыру – сомасы 6934,4 мың теңге.</w:t>
      </w:r>
      <w:r>
        <w:br/>
      </w:r>
      <w:r>
        <w:rPr>
          <w:rFonts w:ascii="Times New Roman"/>
          <w:b w:val="false"/>
          <w:i w:val="false"/>
          <w:color w:val="000000"/>
          <w:sz w:val="28"/>
        </w:rPr>
        <w:t>
</w:t>
      </w:r>
      <w:r>
        <w:rPr>
          <w:rFonts w:ascii="Times New Roman"/>
          <w:b w:val="false"/>
          <w:i w:val="false"/>
          <w:color w:val="000000"/>
          <w:sz w:val="28"/>
        </w:rPr>
        <w:t>
      14. Шақыру қағаздарын жеткізу, Қарулы Күштер тізіміне шақыру бойынша халықпен жұмыс жүргізу – сомасы 352,0 мың теңге.</w:t>
      </w:r>
      <w:r>
        <w:br/>
      </w:r>
      <w:r>
        <w:rPr>
          <w:rFonts w:ascii="Times New Roman"/>
          <w:b w:val="false"/>
          <w:i w:val="false"/>
          <w:color w:val="000000"/>
          <w:sz w:val="28"/>
        </w:rPr>
        <w:t>
</w:t>
      </w:r>
      <w:r>
        <w:rPr>
          <w:rFonts w:ascii="Times New Roman"/>
          <w:b w:val="false"/>
          <w:i w:val="false"/>
          <w:color w:val="000000"/>
          <w:sz w:val="28"/>
        </w:rPr>
        <w:t>
      15. Әділет органдарында құжаттарды өңдеу бойынша жұмыс жүргізу – сомасы 704,0 мың теңге.</w:t>
      </w:r>
      <w:r>
        <w:br/>
      </w:r>
      <w:r>
        <w:rPr>
          <w:rFonts w:ascii="Times New Roman"/>
          <w:b w:val="false"/>
          <w:i w:val="false"/>
          <w:color w:val="000000"/>
          <w:sz w:val="28"/>
        </w:rPr>
        <w:t>
</w:t>
      </w:r>
      <w:r>
        <w:rPr>
          <w:rFonts w:ascii="Times New Roman"/>
          <w:b w:val="false"/>
          <w:i w:val="false"/>
          <w:color w:val="000000"/>
          <w:sz w:val="28"/>
        </w:rPr>
        <w:t>
      16. Электрондық деректер базасын техникалық өңдеу – сомасы 176,0 мың теңге.</w:t>
      </w:r>
      <w:r>
        <w:br/>
      </w:r>
      <w:r>
        <w:rPr>
          <w:rFonts w:ascii="Times New Roman"/>
          <w:b w:val="false"/>
          <w:i w:val="false"/>
          <w:color w:val="000000"/>
          <w:sz w:val="28"/>
        </w:rPr>
        <w:t>
</w:t>
      </w:r>
      <w:r>
        <w:rPr>
          <w:rFonts w:ascii="Times New Roman"/>
          <w:b w:val="false"/>
          <w:i w:val="false"/>
          <w:color w:val="000000"/>
          <w:sz w:val="28"/>
        </w:rPr>
        <w:t>
      17. Мұрағат құжаттарын ғылыми-техникалық өңдеу - сомасы 176,0 мың теңге.</w:t>
      </w:r>
      <w:r>
        <w:br/>
      </w:r>
      <w:r>
        <w:rPr>
          <w:rFonts w:ascii="Times New Roman"/>
          <w:b w:val="false"/>
          <w:i w:val="false"/>
          <w:color w:val="000000"/>
          <w:sz w:val="28"/>
        </w:rPr>
        <w:t>
</w:t>
      </w:r>
      <w:r>
        <w:rPr>
          <w:rFonts w:ascii="Times New Roman"/>
          <w:b w:val="false"/>
          <w:i w:val="false"/>
          <w:color w:val="000000"/>
          <w:sz w:val="28"/>
        </w:rPr>
        <w:t>
      18. Құжат айналымын және автоматтандырылған ақпараттық жүйе электрондық базасын жүргізу - сомасы 176,0 мың теңге.</w:t>
      </w:r>
      <w:r>
        <w:br/>
      </w:r>
      <w:r>
        <w:rPr>
          <w:rFonts w:ascii="Times New Roman"/>
          <w:b w:val="false"/>
          <w:i w:val="false"/>
          <w:color w:val="000000"/>
          <w:sz w:val="28"/>
        </w:rPr>
        <w:t>
</w:t>
      </w:r>
      <w:r>
        <w:rPr>
          <w:rFonts w:ascii="Times New Roman"/>
          <w:b w:val="false"/>
          <w:i w:val="false"/>
          <w:color w:val="000000"/>
          <w:sz w:val="28"/>
        </w:rPr>
        <w:t>
      19. Тұрғын үй инспекциясының жұмысына көмек - сомасы 176,0 мың теңге.</w:t>
      </w:r>
      <w:r>
        <w:br/>
      </w:r>
      <w:r>
        <w:rPr>
          <w:rFonts w:ascii="Times New Roman"/>
          <w:b w:val="false"/>
          <w:i w:val="false"/>
          <w:color w:val="000000"/>
          <w:sz w:val="28"/>
        </w:rPr>
        <w:t>
</w:t>
      </w:r>
      <w:r>
        <w:rPr>
          <w:rFonts w:ascii="Times New Roman"/>
          <w:b w:val="false"/>
          <w:i w:val="false"/>
          <w:color w:val="000000"/>
          <w:sz w:val="28"/>
        </w:rPr>
        <w:t>
      20. "Адресный регистр" электрондық базасын енгізу - сомасы 176,0 мың теңге.</w:t>
      </w:r>
      <w:r>
        <w:br/>
      </w:r>
      <w:r>
        <w:rPr>
          <w:rFonts w:ascii="Times New Roman"/>
          <w:b w:val="false"/>
          <w:i w:val="false"/>
          <w:color w:val="000000"/>
          <w:sz w:val="28"/>
        </w:rPr>
        <w:t>
</w:t>
      </w:r>
      <w:r>
        <w:rPr>
          <w:rFonts w:ascii="Times New Roman"/>
          <w:b w:val="false"/>
          <w:i w:val="false"/>
          <w:color w:val="000000"/>
          <w:sz w:val="28"/>
        </w:rPr>
        <w:t>
      21. Құжат айналымын, кіріс және шығыс корреспонденцияларын жүргізу – сомасы 176,0 мың теңге.</w:t>
      </w:r>
      <w:r>
        <w:br/>
      </w:r>
      <w:r>
        <w:rPr>
          <w:rFonts w:ascii="Times New Roman"/>
          <w:b w:val="false"/>
          <w:i w:val="false"/>
          <w:color w:val="000000"/>
          <w:sz w:val="28"/>
        </w:rPr>
        <w:t>
</w:t>
      </w:r>
      <w:r>
        <w:rPr>
          <w:rFonts w:ascii="Times New Roman"/>
          <w:b w:val="false"/>
          <w:i w:val="false"/>
          <w:color w:val="000000"/>
          <w:sz w:val="28"/>
        </w:rPr>
        <w:t>
      22. Өсімдік және мал шаруашылығының деректерін шаруашылық кітабі бойынша салыстыру - сомасы 352,0 мың теңге.</w:t>
      </w:r>
      <w:r>
        <w:br/>
      </w: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Жұмыс аптасының ұзақтығы 5 күнді құрайды, екі демалыс күн беріледі, алты сағаттық жұмыс күні, түскі үзіліс 1 сағат. Еңбекақысы жұмыс уақытын есептеу табелінде көрсетілген дәлелді жұмыс істеген уақыты арқылы, орындалатын жұмыстың санына, сапасына және күрделілігіне байланысты жұмыссыздың жеке шотына аудару жолымен жүзеге асырылады.</w:t>
      </w:r>
      <w:r>
        <w:br/>
      </w:r>
      <w:r>
        <w:rPr>
          <w:rFonts w:ascii="Times New Roman"/>
          <w:b w:val="false"/>
          <w:i w:val="false"/>
          <w:color w:val="000000"/>
          <w:sz w:val="28"/>
        </w:rPr>
        <w:t>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орнын толтыру, зейнетақы және әлеуметтік ақша аударулар Қазақстан Республикасының заңнамаларына сәйкес жүргізіледі, жұмыс шарттарына байланысты жұмыс уақытын ұйымдастырудың икемді нысаны қолданылады.</w:t>
      </w:r>
      <w:r>
        <w:br/>
      </w:r>
      <w:r>
        <w:rPr>
          <w:rFonts w:ascii="Times New Roman"/>
          <w:b w:val="false"/>
          <w:i w:val="false"/>
          <w:color w:val="000000"/>
          <w:sz w:val="28"/>
        </w:rPr>
        <w:t>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еңбек заңнамасына сәйкес жұмысшы мен жұмыс беруші арасында жасалатын еңбек шарттарымен қарастырылады.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