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9878" w14:textId="57c9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Абай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42 сессиясының 2011 жылғы 12 желтоқсандағы N 42/502 шешімі. Қарағанды облысы Абай ауданының Әділет басқармасында 2012 жылғы 5 қаңтарда N 8-9-121 тіркелді. Шешім қабылданған мерзімінің өтуіне байланысты өзінің қолданылуын тоқтатады - (Абай аудандық мәслихатының хатшысының 2015 жылғы 18 желтоқсандағы № 3-19-240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тоқтатады - (Абай аудандық мәслихатының хатшысының 18.12.2015 № 3-19-240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Заңдарына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(одан әрі-Ереже)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көтерме жәрдемақы өтініш беру кезінде жетпіс есептік айлық есептік көрсеткішке тең сомада берілсін.</w:t>
      </w:r>
      <w:r>
        <w:br/>
      </w:r>
      <w:r>
        <w:rPr>
          <w:rFonts w:ascii="Times New Roman"/>
          <w:b w:val="false"/>
          <w:i w:val="false"/>
          <w:color w:val="000000"/>
          <w:sz w:val="28"/>
        </w:rPr>
        <w:t>
</w:t>
      </w:r>
      <w:r>
        <w:rPr>
          <w:rFonts w:ascii="Times New Roman"/>
          <w:b w:val="false"/>
          <w:i w:val="false"/>
          <w:color w:val="000000"/>
          <w:sz w:val="28"/>
        </w:rPr>
        <w:t>
      2. 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тұрғын үй сатып алу үшін әлеуметтік қолдау - өтініш беру кезінде бір мың бес жүз есептік айлық есептік көрсеткіштен аспайтын, маманмен мәлімделген сомадағы бюджеттік кредит түрінде берілсін.</w:t>
      </w:r>
      <w:r>
        <w:br/>
      </w:r>
      <w:r>
        <w:rPr>
          <w:rFonts w:ascii="Times New Roman"/>
          <w:b w:val="false"/>
          <w:i w:val="false"/>
          <w:color w:val="000000"/>
          <w:sz w:val="28"/>
        </w:rPr>
        <w:t>
</w:t>
      </w:r>
      <w:r>
        <w:rPr>
          <w:rFonts w:ascii="Times New Roman"/>
          <w:b w:val="false"/>
          <w:i w:val="false"/>
          <w:color w:val="000000"/>
          <w:sz w:val="28"/>
        </w:rPr>
        <w:t>
      3. Ауылдық аумақтарды дамыту жөніндегі аудандық уәкілетті орган ретінде "Абай ауданының экономика және бюджеттік жоспарлау бөлімі" мемлекеттік мекемесі осы шешімді жүзеге асыру жөніндегі шараларды бекітілген Ережелерге сәйкес қолдансын.</w:t>
      </w:r>
      <w:r>
        <w:br/>
      </w:r>
      <w:r>
        <w:rPr>
          <w:rFonts w:ascii="Times New Roman"/>
          <w:b w:val="false"/>
          <w:i w:val="false"/>
          <w:color w:val="000000"/>
          <w:sz w:val="28"/>
        </w:rPr>
        <w:t>
</w:t>
      </w:r>
      <w:r>
        <w:rPr>
          <w:rFonts w:ascii="Times New Roman"/>
          <w:b w:val="false"/>
          <w:i w:val="false"/>
          <w:color w:val="000000"/>
          <w:sz w:val="28"/>
        </w:rPr>
        <w:t>
      4. Күші жойылды деп танылсын:</w:t>
      </w:r>
      <w:r>
        <w:br/>
      </w:r>
      <w:r>
        <w:rPr>
          <w:rFonts w:ascii="Times New Roman"/>
          <w:b w:val="false"/>
          <w:i w:val="false"/>
          <w:color w:val="000000"/>
          <w:sz w:val="28"/>
        </w:rPr>
        <w:t>
      1) Абай аудандының мәслихатының 2011 жылғы 28 наурыздағы 34 кезекті сессиясының "2011 жылға арналған Абай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 N 34/406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Тізіліміне 2011 жылғы 19 сәуірде N 8-9-106 болып тіркелген, "Абай – Ақиқат" аудандық газетінің 2011 жылғы 30 сәуірдегі N 17 (3868) болып жарияланған);</w:t>
      </w:r>
      <w:r>
        <w:br/>
      </w:r>
      <w:r>
        <w:rPr>
          <w:rFonts w:ascii="Times New Roman"/>
          <w:b w:val="false"/>
          <w:i w:val="false"/>
          <w:color w:val="000000"/>
          <w:sz w:val="28"/>
        </w:rPr>
        <w:t>
      2) Абай аудандының мәслихатының 2011 жылғы 6 қыркүйектегі 37 кезекті сессиясының "Абай аудандық мәслихатының 2011 жылғы 28 наурыздағы 34 кезекті сессиясының "2011 жылға арналған Абай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 N 34/406 шешіміне өзгеріс енгізу туралы" N 37/450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Тізіліміне 2011 жылғы 20 қыркүйекте  N 8-9-112 болып тіркелген, "Абай – Ақиқат" аудандық газетінің 2011 жылғы 24 қыркүйектегі N 38 (3888) болып жарияланған).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экономикалық және аграрлық реформа, бюджеттік саясат және кәсіпкерлік қызмет мәселелері жөніндегі тұрақты комиссияға жүктелсін (Г.Т. Бахраева).</w:t>
      </w:r>
      <w:r>
        <w:br/>
      </w:r>
      <w:r>
        <w:rPr>
          <w:rFonts w:ascii="Times New Roman"/>
          <w:b w:val="false"/>
          <w:i w:val="false"/>
          <w:color w:val="000000"/>
          <w:sz w:val="28"/>
        </w:rPr>
        <w:t>
</w:t>
      </w:r>
      <w:r>
        <w:rPr>
          <w:rFonts w:ascii="Times New Roman"/>
          <w:b w:val="false"/>
          <w:i w:val="false"/>
          <w:color w:val="000000"/>
          <w:sz w:val="28"/>
        </w:rPr>
        <w:t>
      6.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В. Черепанов</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Муталяпова</w:t>
      </w:r>
      <w:r>
        <w:br/>
      </w:r>
      <w:r>
        <w:rPr>
          <w:rFonts w:ascii="Times New Roman"/>
          <w:b w:val="false"/>
          <w:i w:val="false"/>
          <w:color w:val="000000"/>
          <w:sz w:val="28"/>
        </w:rPr>
        <w:t>
      12.12.2011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