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a9a5" w14:textId="458a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қатынаста автомобильмен тұрақты тасымалдаудың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2011 жылғы 23 қарашадағы N 25/01 қаулысы. Қарағанды облысы Сәтбаев қаласының Әділет басқармасында 2011 жылғы 6 желтоқсанда N 8-6-129 тіркелді. Күші жойылды - Қарағанды облысы Сәтбаев қаласы әкімдігінің 2017 жылғы 6 маусымдағы № 18/01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Қарағанды облысы Сәтбаев қаласы әкімдігінің 06.06.2017 № 18/01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2003 жылғы 4 шілдедегі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Сәтбаев қалалық жолаушылар мен багажды қалалық қатынаста автомобильмен тұрақты тасымалдаудың орташа тарифін белгілеу жөніндегі жұмыс комиссиясы отырысының 2011 жылғы 28 қыркүйектегі хаттамасына сәйкес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Жолаушылар мен багажды қалалық қатынаста автомобильмен тұрақты тасымалдаудың бірыңғай тарифі барлық маршруттар үшін 40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Сәтбаев қаласы әкімінің орынбасары Қ.А. Шайжановқа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Б.Қ. Шыңғысов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Келісілген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С.С. Имамбай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2011 жылғы 23 қарашадағы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