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dad3" w14:textId="773d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қала әкімінің 2007 жылғы 11 мамырдағы N 28ш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әкімінің 2011 жылғы 14 ақпандағы N 01 шешімі. Қарағанды облысы Сәтбаев қаласы Әділет басқармасында 2011 жылғы 9 наурызда N 8-6-118 тіркелді. Күші жойылды - Қарағанды облысы Сәтбаев қаласының әкімінің 2014 жылғы 5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қаласының әкімінің 05.03.2014 № 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дауыс беруді өткізу және дауыс санау үшін, жергілікті жағдаяттарды ескере отырып, сайлаушыларға барынша қолайлылық туғызу мақсатында </w:t>
      </w:r>
      <w:r>
        <w:rPr>
          <w:rFonts w:ascii="Times New Roman"/>
          <w:b/>
          <w:i w:val="false"/>
          <w:color w:val="000000"/>
          <w:sz w:val="28"/>
        </w:rPr>
        <w:t>ШЕШІМ ЕТТІМ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"Сайлау учаскелерін құру туралы" қала әкімінің 2007 жылғы 11 мамырдағы N 28ш шешімінің (2007 жылғы 16 мамырда Қарағанды облысы Әділет департаменті Сәтбаев қаласы Әділет басқармасында N 8-6-47 болып тіркелген, "Шарайна" газетінің 2007 жылғы 18 мамырдағы N 56 (1464) ресми жарияланған) қосымшасына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"N 460 сайлау учаскесі" абзацындағы "(сайлау учаскесінің орналасқан жері – N 1 кәсіптік мектеп)" сөздері "(сайлау учаскесінің орналасқан жері – Сәтбаев қаласының емханасы)"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471 сайлау учаскесі" абзацындағы "(сайлау учаскесінің орналасқан жері – N 3 кәсіптік мектебі)" сөздері "(сайлау учаскесінің орналасқан жері – N 3 кәсіптік лицей)"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472 сайлау учаскесі" абзацындағы "(сайлау учаскесінің орналасқан жері – N 1 лицей - мектебі)" сөздері "(сайлау учаскесінің орналасқан жері – N 1 гимназия мектебі)"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473 сайлау учаскесі" абзацындағы "(сайлау учаскесінің орналасқан жері – N 1 лицей - мектебі)" сөздері "(сайлау учаскесінің орналасқан жері – N 1 гимназия мектебі)"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481 сайлау учаскесі" абзацындағы "(сайлау учаскесінің орналасқан жері – "Горняк" мәдениет үйі)" сөздері "(сайлау учаскесінің орналасқан жері – Жезқазған кентінің N 2 орта мектебі)"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787 сайлау учаскесі" абзацындағы "(сайлау учаскесінің орналасқан жері – "Горняк" мәдениет үйі)" сөздері "(сайлау учаскесінің орналасқан жері – Жезқазған кентінің N 2 орта мектебі)"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 А.С. Нысанбаевқа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жариялағаннан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қаласының әкімі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