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5b9b" w14:textId="7065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"Балқаш қаласы бойынша бір жолғы талондар бағасын бекіту туралы" N 39/305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2011 жылғы 22 тамыздағы N 49/376 шешімі. Қарағанды облысы Балқаш қаласының Әділет басқармасында 2011 жылғы 26 қыркүйекте N 8-4-241 тіркелді. Күші жойылды - Қарағанды облысы Балқаш қалалық мәслихатының 2013 жылғы 30 қаңтардағы N 12/106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Балқаш қалалық мәслихатының 30.01.2013 N 12/106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2008 жылғы 10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туралы" Қазақстан Республикасының кодексін (Салық кодексі) қолданысқа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 N 39/305 "Балқаш қаласы бойынша бір жолғы талондар бағасын бекіту туралы" (нормативтік құқықтық актілерді мемлекеттік тіркеу Тізілімінде N 8-4-217 болып тіркелген, 2011 жылғы 26 қаңтардағы N 10-11 "Балқаш өңірі" газетінде, 2011 жылғы 26 қаңтардағы N 8 "Северное Прибалхашье"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"Киоск (павильон)" деген сөздер "Палатка"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 және халықты әлеуметтік қорғау жөніндегі тұрақты комиссиясына жүктелсін (Баймағанбетов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Қ.Г.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22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Ефанов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22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