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d5e8" w14:textId="9e2d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2011 жылғы 25 наурыздағы N 37/4 шешімі. Қарағанды облысы Теміртау қаласының Әділет басқармасында 2011 жылғы 8 сәуірде N 8-3-116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2011 жылғы 15 наурыздағы ХХХІ сессиясының "Қарағанды облыстық мәслихатының 2010 жылғы 13 желтоқсандағы ХХХ сессиясының "2011-2013 жылдарға арналған облыстық бюджет туралы" N 359 шешіміне өзгерістер енгізу туралы" N 376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2010 жылғы 24 желтоқсандағы 34 сессиясының N 34/5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8-3-112 болып тіркелген, 2011 жылғы 17 қаңтардағы N 1 "Второе счастье" газетінде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"8843475" сандары "9024300"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"584916" сандары "765741"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"8775631" сандары "9218050"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азатжолдардағы "0" сандары "434000"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"70844 мың теңге" сөздері "624750 мың теңге алу"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"70844 мың теңге алу" сөздері "624750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"434000"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азатжолдағы "." тыныс белгісі ";" тыныс белгісімен ауыстырылсын және келесі мазмұндағы азатжолмен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қаражаттардың пайдаланылатын қалдықтары – 261594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Республикалық және облыстық бюджеттерден 2011 жылға алынған 765741 мың теңге сомасындағы нысаналы ағымдағы трансферттер мен даму трансферттері келесілерге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 және (немесе) сатып алуға 168000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дамыту, жайластыру және (немесе) сатып алуға 31000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инженерлік коммуникациялық инфрақұрылымдардың дамуына 124387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135803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 5541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4097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149872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51132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төлемдеріне 58061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іс-шараларды іске асыруға 3510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10865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бағдарламасына қатысушыларға мемлекеттік қолдау шараларын көрсетуге 858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 және қызметін қамтамасыз етуге 16354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801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қолдауға 5460 мың теңге сомасында.";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2011 жылға арналған қалалық бюджетте 434000 мың теңге сомасында алынған бюджеттік кредиттердің тұрғын үй құрылысы және (немесе) сатып алуға көзделгені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2011 жылға арналған қалалық бюджетте 468 мың теңге сомасындағы пайдаланылмаған (толық пайдаланылмаған) нысаналы трансферттерді қайтару көзделгені ескерілсін.";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"және трамвайдан" деген сөздер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25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N 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N 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2011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