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772f" w14:textId="0297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қаласында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 әкімдігінің 2011 жылғы 28 сәуірдегі N 11/01 қаулысы. Қарағанды облысы Жезқазған қаласының Әділет басқармасында 2011 жылғы 31 мамырда N 8-2-141 тіркелді. Күші жойылды - Қарағанды облысы Жезқазған қаласы әкімдігінің 2012 жылғы 24 қазандағы N 22/05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Жезқазған қаласы әкімдігінің 2012.10.24 N 22/05 (ресми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 және 5-6) тармақшаларына сәйкес, жұмысқа орналасуда қиындық көріп жүрген бас бостандығынан айыру орындарынан босатылған адамдарды және интернаттық ұйымдарды бітіруші кәмелетке толмағандарды әлеуметтік қорғау мақсатында, оларды жұмыспен қамтамасыз ету үшін, Жезқазған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Жезқазған қаласында бас бостандығынан айыру орындарынан босатылған адамдар және интернаттық ұйымдарды бітіруші кәмелетке толмағандар үшін жұмыс орындарына квота, жұмыс орындарының жалпы санының бір пайыз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Жезқазған қаласы әкімінің орынбасары Б.Қ. Шыңғысовқа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Жезқазған қаласының әкімі                  Б. Әбдіғалиұлы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