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2e3b" w14:textId="4da2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мұқтаж азаматтарының жекелеген санаттарына ай сайынғы әлеуметік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LIX сессиясының 2011 жылғы 12 желтоқсандағы N 611 шешімі. Қарағанды қаласының Әділет басқармасында 2011 жылғы 30 желтоқсанда N 8-1-146 тіркелді. Күші жойылды - Қарағанды қалалық мәслихатының 2019 жылғы 15 мамырдағы № 409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15.05.2019 № 409 (алғаш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халықтың аз қамтылған топтарына әлеуметтік қолдау көрсету мақсатында Қарағанды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Бір айлық есептік көрсеткіш мөлшерінде ай сайынғы әлеуметтік көмек:</w:t>
      </w:r>
    </w:p>
    <w:bookmarkEnd w:id="1"/>
    <w:p>
      <w:pPr>
        <w:spacing w:after="0"/>
        <w:ind w:left="0"/>
        <w:jc w:val="both"/>
      </w:pPr>
      <w:r>
        <w:rPr>
          <w:rFonts w:ascii="Times New Roman"/>
          <w:b w:val="false"/>
          <w:i w:val="false"/>
          <w:color w:val="000000"/>
          <w:sz w:val="28"/>
        </w:rPr>
        <w:t>
      1) мемлекеттік атаулы әлеуметтік көмек алушыларға, сонымен қатар зейнетақының ең төменгі мөлшерін және жасына байланысты мемлекеттік әлеуметтік жәрдемақы алушыларға;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қолданысы 2012.03.01 дейін - Қарағанды қалалық мәслихатының 2012.01.24 N 17 </w:t>
      </w:r>
      <w:r>
        <w:rPr>
          <w:rFonts w:ascii="Times New Roman"/>
          <w:b w:val="false"/>
          <w:i w:val="false"/>
          <w:color w:val="ff0000"/>
          <w:sz w:val="28"/>
        </w:rPr>
        <w:t>шешімімен</w:t>
      </w:r>
      <w:r>
        <w:rPr>
          <w:rFonts w:ascii="Times New Roman"/>
          <w:b w:val="false"/>
          <w:i w:val="false"/>
          <w:color w:val="ff0000"/>
          <w:sz w:val="28"/>
        </w:rPr>
        <w:t xml:space="preserve"> тоқтатылды.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жетім – балалар, ата – анасының қамқорлығынсыз қалған балалар, дамуындағы мүмкіндіктері шектеулі болатын балалар, мүгедек балалар, көпбалалы отбасылардан шыққан балалар, ата – анасының бірінен айырылған балалар, жалғыз басты аналардың балалары арасынан күндізгі оқу нысанындағы барлық білім беру ұйымдарының оқушылары мен тәрбиеленушілеріне көрсетілсін.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қалалық мәслихатының 2012.04.16 </w:t>
      </w:r>
      <w:r>
        <w:rPr>
          <w:rFonts w:ascii="Times New Roman"/>
          <w:b w:val="false"/>
          <w:i w:val="false"/>
          <w:color w:val="000000"/>
          <w:sz w:val="28"/>
        </w:rPr>
        <w:t>N 31</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Ай сайынғы әлеуметтік көмекті қаржыландыру "Жергілікті өкілетті органдардың шешімі бойынша мұқтаж азаматтардың жекелеген топтарына әлеуметтік көмек" 007 бағдарламасында көзделген қаражаттар есебінен жүргізілсін.</w:t>
      </w:r>
    </w:p>
    <w:bookmarkEnd w:id="2"/>
    <w:bookmarkStart w:name="z4" w:id="3"/>
    <w:p>
      <w:pPr>
        <w:spacing w:after="0"/>
        <w:ind w:left="0"/>
        <w:jc w:val="both"/>
      </w:pPr>
      <w:r>
        <w:rPr>
          <w:rFonts w:ascii="Times New Roman"/>
          <w:b w:val="false"/>
          <w:i w:val="false"/>
          <w:color w:val="000000"/>
          <w:sz w:val="28"/>
        </w:rPr>
        <w:t>
      3. Қарағанды қаласының әкімдігіне осы шешімді жүзеге асыру бойынша қажетті шараларды қабылдау ұсынылсын.</w:t>
      </w:r>
    </w:p>
    <w:bookmarkEnd w:id="3"/>
    <w:bookmarkStart w:name="z5" w:id="4"/>
    <w:p>
      <w:pPr>
        <w:spacing w:after="0"/>
        <w:ind w:left="0"/>
        <w:jc w:val="both"/>
      </w:pPr>
      <w:r>
        <w:rPr>
          <w:rFonts w:ascii="Times New Roman"/>
          <w:b w:val="false"/>
          <w:i w:val="false"/>
          <w:color w:val="000000"/>
          <w:sz w:val="28"/>
        </w:rPr>
        <w:t>
      4. "Қарағанды қаласының жұмыспен қамту және әлеуметтік бағдарламалар бөлімі" мемлекеттік мекемесіне әлеуметтік көмек тағайындау үшін зейнетақы мен жәрдемақы алушылар жөнінде ақпараттың ай сайынғы берілуі "Зейнетақы төлеу жөніндегі мемлекеттік орталығы" Қарағанды облыстық филиалына қамтамасыз ету ұсынылсын.</w:t>
      </w:r>
    </w:p>
    <w:bookmarkEnd w:id="4"/>
    <w:bookmarkStart w:name="z6" w:id="5"/>
    <w:p>
      <w:pPr>
        <w:spacing w:after="0"/>
        <w:ind w:left="0"/>
        <w:jc w:val="both"/>
      </w:pPr>
      <w:r>
        <w:rPr>
          <w:rFonts w:ascii="Times New Roman"/>
          <w:b w:val="false"/>
          <w:i w:val="false"/>
          <w:color w:val="000000"/>
          <w:sz w:val="28"/>
        </w:rPr>
        <w:t>
      5. Күші жойылды деп танылсын:</w:t>
      </w:r>
    </w:p>
    <w:bookmarkEnd w:id="5"/>
    <w:p>
      <w:pPr>
        <w:spacing w:after="0"/>
        <w:ind w:left="0"/>
        <w:jc w:val="both"/>
      </w:pPr>
      <w:r>
        <w:rPr>
          <w:rFonts w:ascii="Times New Roman"/>
          <w:b w:val="false"/>
          <w:i w:val="false"/>
          <w:color w:val="000000"/>
          <w:sz w:val="28"/>
        </w:rPr>
        <w:t xml:space="preserve">
      1) IV шақырылған Қарағанды қалалық мәслихатының 2007 жылғы 24 қазандағы ІІ сессиясының "Қарағанды қаласының мұқтаж азаматтарының жекелеген санаттарына ай сайынғы әлеуметтік көмек көрсету туралы" N 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N 8-1-61, 2007 жылдың 12 қарашасындағы N 127 (315) "Взгляд на события" газетінде жарияланған);</w:t>
      </w:r>
    </w:p>
    <w:p>
      <w:pPr>
        <w:spacing w:after="0"/>
        <w:ind w:left="0"/>
        <w:jc w:val="both"/>
      </w:pPr>
      <w:r>
        <w:rPr>
          <w:rFonts w:ascii="Times New Roman"/>
          <w:b w:val="false"/>
          <w:i w:val="false"/>
          <w:color w:val="000000"/>
          <w:sz w:val="28"/>
        </w:rPr>
        <w:t xml:space="preserve">
      2) IV шақырылған Қарағанды қалалық мәслихатының 2008 жылғы 26 қарашадағы ХV сессиясының "IV шақырылған Қарағанды қалалық мәслихатының 2007 жылғы 24 қазандағы ІІ сессиясының "Қарағанды қаласының мұқтаж азаматтарының жекелеген санаттарына ай сайынғы әлеуметтік көмек көрсету туралы" N 21 шешіміне өзгертулер мен толықтырулар енгізу туралы" N 157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N 8-1-79, 2008 жылдың 17 желтоқсандағы N 129 (458) "Взгляд на события" газетінде жарияланған).</w:t>
      </w:r>
    </w:p>
    <w:bookmarkStart w:name="z7" w:id="6"/>
    <w:p>
      <w:pPr>
        <w:spacing w:after="0"/>
        <w:ind w:left="0"/>
        <w:jc w:val="both"/>
      </w:pPr>
      <w:r>
        <w:rPr>
          <w:rFonts w:ascii="Times New Roman"/>
          <w:b w:val="false"/>
          <w:i w:val="false"/>
          <w:color w:val="000000"/>
          <w:sz w:val="28"/>
        </w:rPr>
        <w:t>
      6. Осы шешімнің орындалуын бақылау еңбек, әлеуметтік саланы дамыту және халықты әлеуметтік қорғау бойынша тұрақты комиссиясына жүктелсін (төрағасы Асхат Қанатұлы Аймағамбетов).</w:t>
      </w:r>
    </w:p>
    <w:bookmarkEnd w:id="6"/>
    <w:bookmarkStart w:name="z8" w:id="7"/>
    <w:p>
      <w:pPr>
        <w:spacing w:after="0"/>
        <w:ind w:left="0"/>
        <w:jc w:val="both"/>
      </w:pPr>
      <w:r>
        <w:rPr>
          <w:rFonts w:ascii="Times New Roman"/>
          <w:b w:val="false"/>
          <w:i w:val="false"/>
          <w:color w:val="000000"/>
          <w:sz w:val="28"/>
        </w:rPr>
        <w:t>
      7. Осы шешім 2012 жылғы 1 қаңтарынан бастап ресми жарияланғанынан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9187"/>
        <w:gridCol w:w="3113"/>
      </w:tblGrid>
      <w:tr>
        <w:trPr>
          <w:trHeight w:val="30" w:hRule="atLeast"/>
        </w:trPr>
        <w:tc>
          <w:tcPr>
            <w:tcW w:w="9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шақырылған Қарағанды</w:t>
            </w:r>
          </w:p>
        </w:tc>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мәслихатының кезекті</w:t>
            </w:r>
          </w:p>
        </w:tc>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LIX сессия төрағасы</w:t>
            </w:r>
          </w:p>
        </w:tc>
        <w:tc>
          <w:tcPr>
            <w:tcW w:w="3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Крючков</w:t>
            </w:r>
          </w:p>
        </w:tc>
      </w:tr>
      <w:tr>
        <w:trPr>
          <w:trHeight w:val="30" w:hRule="atLeast"/>
        </w:trPr>
        <w:tc>
          <w:tcPr>
            <w:tcW w:w="9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қалалық</w:t>
            </w:r>
          </w:p>
        </w:tc>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3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Оспанов</w:t>
            </w:r>
          </w:p>
        </w:tc>
      </w:tr>
      <w:tr>
        <w:trPr>
          <w:trHeight w:val="30" w:hRule="atLeast"/>
        </w:trPr>
        <w:tc>
          <w:tcPr>
            <w:tcW w:w="9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жұмыспен</w:t>
            </w:r>
          </w:p>
        </w:tc>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 бастығы</w:t>
            </w:r>
          </w:p>
        </w:tc>
        <w:tc>
          <w:tcPr>
            <w:tcW w:w="3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Ысқақов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14.12.2011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