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f3ad" w14:textId="85ff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ұйымдастыратын Қарағанды қаласы кәсіпорындарының, ұйымдарының, мекемелерінің тізбесін бекіту туралы" Қарағанды қаласы әкімдігінің 2010 жылғы 14 желтоқсандағы N 60/09 қаулысына өзгеріс енгізу туралы</w:t>
      </w:r>
    </w:p>
    <w:p>
      <w:pPr>
        <w:spacing w:after="0"/>
        <w:ind w:left="0"/>
        <w:jc w:val="both"/>
      </w:pPr>
      <w:r>
        <w:rPr>
          <w:rFonts w:ascii="Times New Roman"/>
          <w:b w:val="false"/>
          <w:i w:val="false"/>
          <w:color w:val="000000"/>
          <w:sz w:val="28"/>
        </w:rPr>
        <w:t>Қарағанды қаласы әкімдігінің 2011 жылғы 28 шілдедегі N 33/02 қаулысы. Қарағанды қаласының Әділет басқармасында 2011 жылғы 1 тамызда N 8-1-137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w:t>
      </w:r>
      <w:r>
        <w:rPr>
          <w:rFonts w:ascii="Times New Roman"/>
          <w:b w:val="false"/>
          <w:i w:val="false"/>
          <w:color w:val="000000"/>
          <w:sz w:val="28"/>
        </w:rPr>
        <w:t xml:space="preserve"> 20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арналған қоғамдық жұмыстарды ұйымдастыратын Қарағанды қаласы кәсіпорындарының, ұйымдарының, мекемелерінің тізбесін бекіту туралы" Қарағанды қаласы әкімдігінің 2010 жылғы 14 желтоқсандағы N 60/09</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актілердің тізілімінде 8-1-125 нөмірімен тіркелді, 2011 жылғы 11 қаңтарында "Индустриальная Караганда" N 2 (21 016), "Орталық Қазақстан" N 3 (20 998) газеттерінде жарияланды)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қаулының</w:t>
      </w:r>
      <w:r>
        <w:rPr>
          <w:rFonts w:ascii="Times New Roman"/>
          <w:b w:val="false"/>
          <w:i w:val="false"/>
          <w:color w:val="000000"/>
          <w:sz w:val="28"/>
        </w:rPr>
        <w:t xml:space="preserve"> қосымшасы</w:t>
      </w:r>
      <w:r>
        <w:rPr>
          <w:rFonts w:ascii="Times New Roman"/>
          <w:b w:val="false"/>
          <w:i w:val="false"/>
          <w:color w:val="000000"/>
          <w:sz w:val="28"/>
        </w:rPr>
        <w:t xml:space="preserve"> жаңа редакцияда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оқылсын.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қаласы әкімінің орынбасары И.Ю. Любарскаяға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енеді.</w:t>
      </w:r>
    </w:p>
    <w:bookmarkEnd w:id="0"/>
    <w:p>
      <w:pPr>
        <w:spacing w:after="0"/>
        <w:ind w:left="0"/>
        <w:jc w:val="both"/>
      </w:pPr>
      <w:r>
        <w:rPr>
          <w:rFonts w:ascii="Times New Roman"/>
          <w:b w:val="false"/>
          <w:i/>
          <w:color w:val="000000"/>
          <w:sz w:val="28"/>
        </w:rPr>
        <w:t>      Қала әкімі                                 Б. Әбдішев</w:t>
      </w:r>
    </w:p>
    <w:bookmarkStart w:name="z6"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2011 жылғы 28 шілдедегі</w:t>
      </w:r>
      <w:r>
        <w:br/>
      </w:r>
      <w:r>
        <w:rPr>
          <w:rFonts w:ascii="Times New Roman"/>
          <w:b w:val="false"/>
          <w:i w:val="false"/>
          <w:color w:val="000000"/>
          <w:sz w:val="28"/>
        </w:rPr>
        <w:t>
N 33/02 қаулысына қосымша</w:t>
      </w:r>
    </w:p>
    <w:bookmarkEnd w:id="1"/>
    <w:p>
      <w:pPr>
        <w:spacing w:after="0"/>
        <w:ind w:left="0"/>
        <w:jc w:val="both"/>
      </w:pPr>
      <w:r>
        <w:rPr>
          <w:rFonts w:ascii="Times New Roman"/>
          <w:b w:val="false"/>
          <w:i w:val="false"/>
          <w:color w:val="000000"/>
          <w:sz w:val="28"/>
        </w:rPr>
        <w:t>Қарағанды қаласы әкімдігінің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N 60/09 қаулысына қосымша</w:t>
      </w:r>
    </w:p>
    <w:bookmarkStart w:name="z7" w:id="2"/>
    <w:p>
      <w:pPr>
        <w:spacing w:after="0"/>
        <w:ind w:left="0"/>
        <w:jc w:val="left"/>
      </w:pPr>
      <w:r>
        <w:rPr>
          <w:rFonts w:ascii="Times New Roman"/>
          <w:b/>
          <w:i w:val="false"/>
          <w:color w:val="000000"/>
        </w:rPr>
        <w:t xml:space="preserve"> 
2011 жылға арналған қоғамдық жұмыстарды ұйымдастыратын Қарағанды қаласы кәсіпорындарының, ұйымдарының,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051"/>
        <w:gridCol w:w="1012"/>
        <w:gridCol w:w="3378"/>
        <w:gridCol w:w="1910"/>
        <w:gridCol w:w="2114"/>
        <w:gridCol w:w="1707"/>
      </w:tblGrid>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20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4287732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бақтарының басқармасы" коммуналдық мемлекеттік қазыналық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аймақтарды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5759640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жарық" коммуналдық мемлекеттік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желілерін күтіп ұстау бойынша жұмыс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1023936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тексеру, мұрағатқа тапсырылатын құжаттарды өңдеу, құжаттарды көбейту және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8959440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және ауданды жарықпен безендіруді тексеру, іс жүргізу мен ауданның әлеуметтік картасын жасау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ауданы бойынша салық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 бойынша салық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коммуналдық мемлекеттік қазыналық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 аула клубтарында жасөспірімдермен және жастармен жұмыс, іргелес аумақты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4479720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ауданның қорғаныс істері жөніндегі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3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ауданының қорғаныс істері жөніндегі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8127492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тұрғын үй коммуналдық шаруашылығы, жолаушылар көлігі және автомобиль жолдары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 келісімшартын жасау жөніндегі, тұрғын үй алуға кезекке қою бойынша құжаттарды өңдеу, құжаттар тарату, мұрағат құжаттарын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саясат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бұқаралық ақпарат құралдарын контент-талдау, жастар ұйымдары мен ұлттық - мәдени орталықтардың мәліметтер базасын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 жүргізу, құжаттарды өңдеу жұмыстары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 мен хабарландыру хаттарды дайындау жұмысы, мұрағатқа тапсырылатын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кәсіпкерлік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бағдарламаларды орындау бойынша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қаланың әлеуметтік картасын нақтылау,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5726688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ауданның үйде әлеуметтік көмек көрсету бөлімі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2367852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үйде әлеуметтік көмек көрсету бөлімі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2623836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мәдениет және тілдерді дамыту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дерекқорындағы мекенжайлық ақпаратты нақты бар ақпаратпен салыстыру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қаржы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түгендеу жұмыстары, мұрағатқа өткізілетін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хайуанаттар бағы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аймақтарды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Бейнебақылау жүйесіндегі жедел басқару орталығында жұмыс жасау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1535904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3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жұмыспен қамтуды үйлестіру және әлеуметтік бағдарламалар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өсуін болдырмау бойынша дағдарысқа қарсы шараларды жүзеге асыру бойынша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құрылыс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 электрондық базаны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мәслихаты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 поштаны жөнелту және жеткізу, мұрағатқа тапсырылатын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прокуратурасы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сотының канцеляриясы"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мұрағаттары құжаттарын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аудандық соты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табиғат қорғау прокуратурасы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ауылшаруашылық және ветеринария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мониторинг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әлеуметтік қорғау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3519780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экономика және жоспарлау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коммуналдық шаруашылық"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96729000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