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76ab" w14:textId="0bc7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қаласының 2011-2013 жылдарға арналған бюджеті туралы" Қарағанды қалалық мәслихатының XLІІІ сессиясының 2010 жылғы 23 желтоқсандағы N 442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IV шақырылған XLVIII сессиясының 2011 жылғы 11 мамырдағы N 497 шешімі. Қарағанды қаласының Әділет басқармасында 2011 жылғы 23 мамырда N 8-1-133 тіркелді. Қолданылу мерзімінің өтуіне байланысты өз әрекетін тоқтатты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Қарағанды қалалық мәслихатының 2010 жылғы 23 желтоқсандағы XLІІІ сессиясының "Қарағанды қаласының 2011-2013 жылдарға арналған бюджеті туралы" N 442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8-1-121 тіркелген, "Взгляд на события" газетінің 2010 жылғы 31 желтоқсандағы N 148 (752) жарияланған), Қарағанды қалалық мәслихатының XLVІІ сессиясының 2011 жылғы 30 наурыздағы "Қарағанды қаласының 2011–2013 жылдарға арналған бюджеті туралы" Қарағанды қалалық мәслихатының XLІІІ сессиясының 2010 жылғы 23 желтоқсандағы N 442 шешіміне өзгертулер енгізу туралы" N 483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>өзгертулер енгізілген (Нормативтік құқықтық актілерді мемлекеттік тіркеу тізілімінде N 8-1-131 тіркелген, "Взгляд на события" газетінің 2011 жылғы 20 сәуірдегі N 046 (798) жарияланған),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"29 622 714" саны "30 439 289"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"16 810 384" саны "17 563 391"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"1 307 481" саны "1 371 049"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"33 431 851" саны "34 248 426"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2011 жылғы 1 қаңтардан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1"/>
        <w:gridCol w:w="1839"/>
      </w:tblGrid>
      <w:tr>
        <w:trPr>
          <w:trHeight w:val="30" w:hRule="atLeast"/>
        </w:trPr>
        <w:tc>
          <w:tcPr>
            <w:tcW w:w="10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Шульц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Бексұлтанов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11 мамырдағы XLVIII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 XLIII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2011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30439289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45"/>
        <w:gridCol w:w="1080"/>
        <w:gridCol w:w="1080"/>
        <w:gridCol w:w="6264"/>
        <w:gridCol w:w="26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82"/>
        <w:gridCol w:w="1899"/>
        <w:gridCol w:w="1899"/>
        <w:gridCol w:w="3364"/>
        <w:gridCol w:w="3018"/>
      </w:tblGrid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619"/>
        <w:gridCol w:w="619"/>
        <w:gridCol w:w="619"/>
        <w:gridCol w:w="4264"/>
        <w:gridCol w:w="5560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-3862637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11 мамырдағы XLVIII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 XLIII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2011 жылға арналған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545"/>
        <w:gridCol w:w="1323"/>
        <w:gridCol w:w="1323"/>
        <w:gridCol w:w="5295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