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15a2" w14:textId="b6d1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ауданы мәслихатының 2011 жылғы 20 желтоқсандағы N 41-2 Шешімі. Жамбыл облысы Шу ауданының Әділет басқармасында 2011 жылғы 27 желтоқсанда № 6-11-117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Заңыңың </w:t>
      </w:r>
      <w:r>
        <w:rPr>
          <w:rFonts w:ascii="Times New Roman"/>
          <w:b w:val="false"/>
          <w:i w:val="false"/>
          <w:color w:val="000000"/>
          <w:sz w:val="28"/>
        </w:rPr>
        <w:t>6 бабына</w:t>
      </w:r>
      <w:r>
        <w:rPr>
          <w:rFonts w:ascii="Times New Roman"/>
          <w:b w:val="false"/>
          <w:i w:val="false"/>
          <w:color w:val="000000"/>
          <w:sz w:val="28"/>
        </w:rPr>
        <w:t xml:space="preserve"> сәйкес және "2012-1014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 (Нормативтік құқықтық кесімдердің мемлекеттік тіркеу тізілімінде № 1799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тиісінше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7 331 955 мың теңге;</w:t>
      </w:r>
      <w:r>
        <w:br/>
      </w:r>
      <w:r>
        <w:rPr>
          <w:rFonts w:ascii="Times New Roman"/>
          <w:b w:val="false"/>
          <w:i w:val="false"/>
          <w:color w:val="000000"/>
          <w:sz w:val="28"/>
        </w:rPr>
        <w:t>
      салықтық түсімдер 1 843 895 мың теңге;</w:t>
      </w:r>
      <w:r>
        <w:br/>
      </w:r>
      <w:r>
        <w:rPr>
          <w:rFonts w:ascii="Times New Roman"/>
          <w:b w:val="false"/>
          <w:i w:val="false"/>
          <w:color w:val="000000"/>
          <w:sz w:val="28"/>
        </w:rPr>
        <w:t>
      салықтық емес түсімдер 25 200 мың теңге;</w:t>
      </w:r>
      <w:r>
        <w:br/>
      </w:r>
      <w:r>
        <w:rPr>
          <w:rFonts w:ascii="Times New Roman"/>
          <w:b w:val="false"/>
          <w:i w:val="false"/>
          <w:color w:val="000000"/>
          <w:sz w:val="28"/>
        </w:rPr>
        <w:t>
      негізгі капиталды сатудан түсетін түсімдер 26 658 мың теңге;</w:t>
      </w:r>
      <w:r>
        <w:br/>
      </w:r>
      <w:r>
        <w:rPr>
          <w:rFonts w:ascii="Times New Roman"/>
          <w:b w:val="false"/>
          <w:i w:val="false"/>
          <w:color w:val="000000"/>
          <w:sz w:val="28"/>
        </w:rPr>
        <w:t>
      трансферттер түсімі 5 393 838 мың теңге;</w:t>
      </w:r>
      <w:r>
        <w:br/>
      </w:r>
      <w:r>
        <w:rPr>
          <w:rFonts w:ascii="Times New Roman"/>
          <w:b w:val="false"/>
          <w:i w:val="false"/>
          <w:color w:val="000000"/>
          <w:sz w:val="28"/>
        </w:rPr>
        <w:t>
      </w:t>
      </w:r>
      <w:r>
        <w:rPr>
          <w:rFonts w:ascii="Times New Roman"/>
          <w:b w:val="false"/>
          <w:i w:val="false"/>
          <w:color w:val="000000"/>
          <w:sz w:val="28"/>
        </w:rPr>
        <w:t>2) шығындар 7 348 962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92 908 мың теңге;</w:t>
      </w:r>
      <w:r>
        <w:br/>
      </w:r>
      <w:r>
        <w:rPr>
          <w:rFonts w:ascii="Times New Roman"/>
          <w:b w:val="false"/>
          <w:i w:val="false"/>
          <w:color w:val="000000"/>
          <w:sz w:val="28"/>
        </w:rPr>
        <w:t>
      бюджеттік кредиттер 96 113 мың теңге;</w:t>
      </w:r>
      <w:r>
        <w:br/>
      </w:r>
      <w:r>
        <w:rPr>
          <w:rFonts w:ascii="Times New Roman"/>
          <w:b w:val="false"/>
          <w:i w:val="false"/>
          <w:color w:val="000000"/>
          <w:sz w:val="28"/>
        </w:rPr>
        <w:t>
      бюджеттік кредиттерді өтеу 3 205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0 мың теңге;</w:t>
      </w:r>
      <w:r>
        <w:br/>
      </w:r>
      <w:r>
        <w:rPr>
          <w:rFonts w:ascii="Times New Roman"/>
          <w:b w:val="false"/>
          <w:i w:val="false"/>
          <w:color w:val="000000"/>
          <w:sz w:val="28"/>
        </w:rPr>
        <w:t>
      қаржы активтерін сатып алу 8 800 мың теңге;</w:t>
      </w:r>
      <w:r>
        <w:br/>
      </w:r>
      <w:r>
        <w:rPr>
          <w:rFonts w:ascii="Times New Roman"/>
          <w:b w:val="false"/>
          <w:i w:val="false"/>
          <w:color w:val="000000"/>
          <w:sz w:val="28"/>
        </w:rPr>
        <w:t>
      мемлекеттің қаржы активтерін сатудан түсетін</w:t>
      </w:r>
      <w:r>
        <w:br/>
      </w:r>
      <w:r>
        <w:rPr>
          <w:rFonts w:ascii="Times New Roman"/>
          <w:b w:val="false"/>
          <w:i w:val="false"/>
          <w:color w:val="000000"/>
          <w:sz w:val="28"/>
        </w:rPr>
        <w:t>
      түсімдер 8 800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-118 715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w:t>
      </w:r>
      <w:r>
        <w:br/>
      </w:r>
      <w:r>
        <w:rPr>
          <w:rFonts w:ascii="Times New Roman"/>
          <w:b w:val="false"/>
          <w:i w:val="false"/>
          <w:color w:val="000000"/>
          <w:sz w:val="28"/>
        </w:rPr>
        <w:t>
      (профицитін пайдалану) 118 715 мың теңге;</w:t>
      </w:r>
      <w:r>
        <w:br/>
      </w:r>
      <w:r>
        <w:rPr>
          <w:rFonts w:ascii="Times New Roman"/>
          <w:b w:val="false"/>
          <w:i w:val="false"/>
          <w:color w:val="000000"/>
          <w:sz w:val="28"/>
        </w:rPr>
        <w:t>
      қарыздар түсімі 96 113 мың теңге;</w:t>
      </w:r>
      <w:r>
        <w:br/>
      </w:r>
      <w:r>
        <w:rPr>
          <w:rFonts w:ascii="Times New Roman"/>
          <w:b w:val="false"/>
          <w:i w:val="false"/>
          <w:color w:val="000000"/>
          <w:sz w:val="28"/>
        </w:rPr>
        <w:t>
      қарыздарды өтеу 3 205 мың теңге;</w:t>
      </w:r>
      <w:r>
        <w:br/>
      </w:r>
      <w:r>
        <w:rPr>
          <w:rFonts w:ascii="Times New Roman"/>
          <w:b w:val="false"/>
          <w:i w:val="false"/>
          <w:color w:val="000000"/>
          <w:sz w:val="28"/>
        </w:rPr>
        <w:t>
      бюджет қаражатының пайдаланылатын қалдықтары 25 807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Шу аудандық мәслихатының 2012.03.07 </w:t>
      </w:r>
      <w:r>
        <w:rPr>
          <w:rFonts w:ascii="Times New Roman"/>
          <w:b w:val="false"/>
          <w:i w:val="false"/>
          <w:color w:val="ff0000"/>
          <w:sz w:val="28"/>
        </w:rPr>
        <w:t>№ 3-2</w:t>
      </w:r>
      <w:r>
        <w:rPr>
          <w:rFonts w:ascii="Times New Roman"/>
          <w:b w:val="false"/>
          <w:i w:val="false"/>
          <w:color w:val="ff0000"/>
          <w:sz w:val="28"/>
        </w:rPr>
        <w:t xml:space="preserve">; 2012.04.12 </w:t>
      </w:r>
      <w:r>
        <w:rPr>
          <w:rFonts w:ascii="Times New Roman"/>
          <w:b w:val="false"/>
          <w:i w:val="false"/>
          <w:color w:val="ff0000"/>
          <w:sz w:val="28"/>
        </w:rPr>
        <w:t>№ 5-2</w:t>
      </w:r>
      <w:r>
        <w:rPr>
          <w:rFonts w:ascii="Times New Roman"/>
          <w:b w:val="false"/>
          <w:i w:val="false"/>
          <w:color w:val="ff0000"/>
          <w:sz w:val="28"/>
        </w:rPr>
        <w:t xml:space="preserve">; 2012.07.31 </w:t>
      </w:r>
      <w:r>
        <w:rPr>
          <w:rFonts w:ascii="Times New Roman"/>
          <w:b w:val="false"/>
          <w:i w:val="false"/>
          <w:color w:val="ff0000"/>
          <w:sz w:val="28"/>
        </w:rPr>
        <w:t>№ 8-3</w:t>
      </w:r>
      <w:r>
        <w:rPr>
          <w:rFonts w:ascii="Times New Roman"/>
          <w:b w:val="false"/>
          <w:i w:val="false"/>
          <w:color w:val="ff0000"/>
          <w:sz w:val="28"/>
        </w:rPr>
        <w:t xml:space="preserve">; 2012.10.31 </w:t>
      </w:r>
      <w:r>
        <w:rPr>
          <w:rFonts w:ascii="Times New Roman"/>
          <w:b w:val="false"/>
          <w:i w:val="false"/>
          <w:color w:val="ff0000"/>
          <w:sz w:val="28"/>
        </w:rPr>
        <w:t>№ 10-2</w:t>
      </w:r>
      <w:r>
        <w:rPr>
          <w:rFonts w:ascii="Times New Roman"/>
          <w:b w:val="false"/>
          <w:i w:val="false"/>
          <w:color w:val="ff0000"/>
          <w:sz w:val="28"/>
        </w:rPr>
        <w:t xml:space="preserve">; 2012.12.04 </w:t>
      </w:r>
      <w:r>
        <w:rPr>
          <w:rFonts w:ascii="Times New Roman"/>
          <w:b w:val="false"/>
          <w:i w:val="false"/>
          <w:color w:val="ff0000"/>
          <w:sz w:val="28"/>
        </w:rPr>
        <w:t>№ 11-2</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2012 жылға арналған субвенция көлемі 3 986 494 мың теңге бекітілсін.</w:t>
      </w:r>
      <w:r>
        <w:br/>
      </w:r>
      <w:r>
        <w:rPr>
          <w:rFonts w:ascii="Times New Roman"/>
          <w:b w:val="false"/>
          <w:i w:val="false"/>
          <w:color w:val="000000"/>
          <w:sz w:val="28"/>
        </w:rPr>
        <w:t>
      </w:t>
      </w:r>
      <w:r>
        <w:rPr>
          <w:rFonts w:ascii="Times New Roman"/>
          <w:b w:val="false"/>
          <w:i w:val="false"/>
          <w:color w:val="000000"/>
          <w:sz w:val="28"/>
        </w:rPr>
        <w:t>3. 2012-2014 жылдарға аудандық бюджеттен қаржыландыратын ауылдық елді мекендерде жұмыс істейтін әлеуметтік қамсыздандыру, білім беру, мәдениет және спорт ұйымдарының мамандарына қалалық жағдайда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органның резерві 7 345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Шу аудандық мәслихатының 2012.04.12 </w:t>
      </w:r>
      <w:r>
        <w:rPr>
          <w:rFonts w:ascii="Times New Roman"/>
          <w:b w:val="false"/>
          <w:i w:val="false"/>
          <w:color w:val="ff0000"/>
          <w:sz w:val="28"/>
        </w:rPr>
        <w:t>№ 5-2</w:t>
      </w:r>
      <w:r>
        <w:rPr>
          <w:rFonts w:ascii="Times New Roman"/>
          <w:b w:val="false"/>
          <w:i w:val="false"/>
          <w:color w:val="ff0000"/>
          <w:sz w:val="28"/>
        </w:rPr>
        <w:t xml:space="preserve">; 2012.07.31 </w:t>
      </w:r>
      <w:r>
        <w:rPr>
          <w:rFonts w:ascii="Times New Roman"/>
          <w:b w:val="false"/>
          <w:i w:val="false"/>
          <w:color w:val="ff0000"/>
          <w:sz w:val="28"/>
        </w:rPr>
        <w:t>№ 8-3</w:t>
      </w:r>
      <w:r>
        <w:rPr>
          <w:rFonts w:ascii="Times New Roman"/>
          <w:b w:val="false"/>
          <w:i w:val="false"/>
          <w:color w:val="ff0000"/>
          <w:sz w:val="28"/>
        </w:rPr>
        <w:t xml:space="preserve">; 2012.10.31 </w:t>
      </w:r>
      <w:r>
        <w:rPr>
          <w:rFonts w:ascii="Times New Roman"/>
          <w:b w:val="false"/>
          <w:i w:val="false"/>
          <w:color w:val="ff0000"/>
          <w:sz w:val="28"/>
        </w:rPr>
        <w:t>№ 10-2</w:t>
      </w:r>
      <w:r>
        <w:rPr>
          <w:rFonts w:ascii="Times New Roman"/>
          <w:b w:val="false"/>
          <w:i w:val="false"/>
          <w:color w:val="ff0000"/>
          <w:sz w:val="28"/>
        </w:rPr>
        <w:t xml:space="preserve">; 2012.12.04 </w:t>
      </w:r>
      <w:r>
        <w:rPr>
          <w:rFonts w:ascii="Times New Roman"/>
          <w:b w:val="false"/>
          <w:i w:val="false"/>
          <w:color w:val="ff0000"/>
          <w:sz w:val="28"/>
        </w:rPr>
        <w:t>№ 11-2</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xml:space="preserve">
      5. </w:t>
      </w:r>
      <w:r>
        <w:rPr>
          <w:rFonts w:ascii="Times New Roman"/>
          <w:b w:val="false"/>
          <w:i w:val="false"/>
          <w:color w:val="000000"/>
          <w:sz w:val="28"/>
        </w:rPr>
        <w:t xml:space="preserve">2012 жылғы аудандық бюджеттің орындалу барысында секвестрлеуге жатпайтын бюджеттік бағдарламалар тізбесі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Аудандық маңызы бар қаланың, кенттің, ауылдық (селоның), ауылдық (селолық) округтің бағдарламалары бойынша бөлінген қаражат көлемдерінің тізімі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Әбішев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Cаудабаев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маслихатының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41-2 шешіміне № 1- қосымша</w:t>
            </w:r>
          </w:p>
        </w:tc>
      </w:tr>
    </w:tbl>
    <w:p>
      <w:pPr>
        <w:spacing w:after="0"/>
        <w:ind w:left="0"/>
        <w:jc w:val="left"/>
      </w:pPr>
      <w:r>
        <w:rPr>
          <w:rFonts w:ascii="Times New Roman"/>
          <w:b/>
          <w:i w:val="false"/>
          <w:color w:val="000000"/>
        </w:rPr>
        <w:t xml:space="preserve"> 2012 жылға арналған бюджет</w:t>
      </w:r>
    </w:p>
    <w:p>
      <w:pPr>
        <w:spacing w:after="0"/>
        <w:ind w:left="0"/>
        <w:jc w:val="left"/>
      </w:pPr>
      <w:r>
        <w:rPr>
          <w:rFonts w:ascii="Times New Roman"/>
          <w:b w:val="false"/>
          <w:i w:val="false"/>
          <w:color w:val="ff0000"/>
          <w:sz w:val="28"/>
        </w:rPr>
        <w:t xml:space="preserve">      Ескерту. 1-қосымша жаңа редакцияда - Шу аудандық мәслихатының 2012.12.04 </w:t>
      </w:r>
      <w:r>
        <w:rPr>
          <w:rFonts w:ascii="Times New Roman"/>
          <w:b w:val="false"/>
          <w:i w:val="false"/>
          <w:color w:val="ff0000"/>
          <w:sz w:val="28"/>
        </w:rPr>
        <w:t>№ 11-2</w:t>
      </w:r>
      <w:r>
        <w:rPr>
          <w:rFonts w:ascii="Times New Roman"/>
          <w:b w:val="false"/>
          <w:i w:val="false"/>
          <w:color w:val="ff0000"/>
          <w:sz w:val="28"/>
        </w:rPr>
        <w:t xml:space="preserve"> (01.01.2012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891"/>
        <w:gridCol w:w="521"/>
        <w:gridCol w:w="6865"/>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7 331 955 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1 863 727 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205 171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205 171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1 347 893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1 229 474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Мұңай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5 393 838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5 393 838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5 393 838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266"/>
        <w:gridCol w:w="1266"/>
        <w:gridCol w:w="5935"/>
        <w:gridCol w:w="2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7 348 962 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415 655 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18 542 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233 024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4 617 752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4 374 362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3 461 674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343 267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ұйімдардың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426 139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421 975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1 060 684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544 872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мекендердiқ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мекендердегі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478 886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 салу және (немесе) сатып алу және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293 944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242 557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168 549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163 127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есебiнен ауылдың елді мекендер саласының мамандарын әлеуметтік қолдау шараларын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шікізаттың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112 714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 жүйелер құру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Операциялық сальдо</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объектілерінің жалпы мүлкіне жөндеу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25 807</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маслихатының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41-2 шешіміне № 2-қосымша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032"/>
        <w:gridCol w:w="603"/>
        <w:gridCol w:w="6438"/>
        <w:gridCol w:w="36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6 531 896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1 599 795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1 120 765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1 038 600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11 361,0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4 907 579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4 907 579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4 907 579</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149"/>
        <w:gridCol w:w="1318"/>
        <w:gridCol w:w="6181"/>
        <w:gridCol w:w="28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6 531 896</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382 641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237 807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233 627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4 684 848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4 679 448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440 701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3 736 489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196 464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317 256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34 115</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115 186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382 285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мекендердiқ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97 607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220 137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267 051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267 051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маслихатының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41-2 шешіміне № 3-қосымша</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014"/>
        <w:gridCol w:w="593"/>
        <w:gridCol w:w="6327"/>
        <w:gridCol w:w="37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7 918 041 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1 635 143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1 125 505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1 038 700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6 256 661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6 256 661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6 256 661</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83"/>
        <w:gridCol w:w="1118"/>
        <w:gridCol w:w="6014"/>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7 918 041 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442 621 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270 765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5 661 361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5 455 761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481 055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4 394 116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w:t>
            </w:r>
            <w:r>
              <w:rPr>
                <w:rFonts w:ascii="Times New Roman"/>
                <w:b w:val="false"/>
                <w:i w:val="false"/>
                <w:color w:val="000000"/>
                <w:sz w:val="20"/>
              </w:rPr>
              <w:t xml:space="preserve">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166 446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545 947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533 511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412 645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мекендердiқ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инспекциясы бөлімі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10 925 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196 997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265 441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244 324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ветеренария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Ауылдығы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4.Қаржы активтерімен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2011 жылғы 20 желтоқсандағы</w:t>
            </w:r>
            <w:r>
              <w:br/>
            </w:r>
            <w:r>
              <w:rPr>
                <w:rFonts w:ascii="Times New Roman"/>
                <w:b w:val="false"/>
                <w:i w:val="false"/>
                <w:color w:val="000000"/>
                <w:sz w:val="20"/>
              </w:rPr>
              <w:t>№ 41-2 шешіміне № 4 - қосымша</w:t>
            </w:r>
          </w:p>
        </w:tc>
      </w:tr>
    </w:tbl>
    <w:p>
      <w:pPr>
        <w:spacing w:after="0"/>
        <w:ind w:left="0"/>
        <w:jc w:val="left"/>
      </w:pPr>
      <w:r>
        <w:rPr>
          <w:rFonts w:ascii="Times New Roman"/>
          <w:b/>
          <w:i w:val="false"/>
          <w:color w:val="000000"/>
        </w:rPr>
        <w:t xml:space="preserve"> 2012 жылғы аудандық бюджеттің орындалу барысында секвестрлеуге жатпайтын бюджеттік бағдарламар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621"/>
        <w:gridCol w:w="2622"/>
        <w:gridCol w:w="55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r>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маслихатының</w:t>
            </w:r>
            <w:r>
              <w:br/>
            </w:r>
            <w:r>
              <w:rPr>
                <w:rFonts w:ascii="Times New Roman"/>
                <w:b w:val="false"/>
                <w:i w:val="false"/>
                <w:color w:val="000000"/>
                <w:sz w:val="20"/>
              </w:rPr>
              <w:t>2011 жылғы 20 желтоқсандағы № 41-2 шешіміне № 5 – қосымша</w:t>
            </w:r>
          </w:p>
        </w:tc>
      </w:tr>
    </w:tbl>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left"/>
      </w:pPr>
      <w:r>
        <w:rPr>
          <w:rFonts w:ascii="Times New Roman"/>
          <w:b w:val="false"/>
          <w:i w:val="false"/>
          <w:color w:val="ff0000"/>
          <w:sz w:val="28"/>
        </w:rPr>
        <w:t xml:space="preserve">      Ескерту. 5-қосымша жаңа редакцияда - Шу аудандық мәслихатының 2012.12.04 </w:t>
      </w:r>
      <w:r>
        <w:rPr>
          <w:rFonts w:ascii="Times New Roman"/>
          <w:b w:val="false"/>
          <w:i w:val="false"/>
          <w:color w:val="ff0000"/>
          <w:sz w:val="28"/>
        </w:rPr>
        <w:t>№ 11-2</w:t>
      </w:r>
      <w:r>
        <w:rPr>
          <w:rFonts w:ascii="Times New Roman"/>
          <w:b w:val="false"/>
          <w:i w:val="false"/>
          <w:color w:val="ff0000"/>
          <w:sz w:val="28"/>
        </w:rPr>
        <w:t xml:space="preserve"> (01.01.2012 қолданысқа енгізіледі) шешімімен.</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550"/>
        <w:gridCol w:w="4098"/>
        <w:gridCol w:w="2515"/>
        <w:gridCol w:w="1662"/>
        <w:gridCol w:w="1663"/>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Реттік саны </w:t>
            </w:r>
            <w:r>
              <w:br/>
            </w:r>
            <w:r>
              <w:rPr>
                <w:rFonts w:ascii="Times New Roman"/>
                <w:b w:val="false"/>
                <w:i w:val="false"/>
                <w:color w:val="000000"/>
                <w:sz w:val="20"/>
              </w:rPr>
              <w:t>
</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Мұктаж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Брлікүстем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10 894</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9 098</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10 450</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10 597</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28 872</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Төлеби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17 666</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w:t>
            </w: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9 791</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11 640</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11 444</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10 106</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12 036</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селосы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8 773</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10 850</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9 959</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8 558</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8 846</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10 808</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селолық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11 507</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