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e2d0" w14:textId="50be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 - желтоқсанында Шу ауданы бойынша азаматтарды кезекті мерзімді әскери қызметке шақыру туралы" Шу ауданы әкімдігінің 2011 жылдың 30 наурызындағы № 123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2011 жылғы 23 тамыздағы N 434 Қаулысы. Жамбыл облысы Шу ауданының Әділет басқармасында 2011 жылғы 26 қыркүйекте 6-11-113 нөмірімен тіркелді. Күші жойылды - Жамбыл облысы Шу аудандық әкімдігінің 2015 жылғы 2 қыркүйекте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аудандық әкімдігінің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жылдың сәуір-маусымында және қазан-желтоқсанында Шу ауданы бойынша азаматтарды кезекті мерзімді әскери қызметке шақыру туралы" Шу ауданы әкімдігінің 2011 жылдың 30 наурызындағы № 123 қаулысына (Нормативтік құқық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6-11-107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жылғы 27 сәуірдегі аудандық "Шу өңірі"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"Ердосов Күмісбек Жарылқасынұлы" деген сөздері "Жолдас Бақытжан Жолдасұлына" деген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Д. Ускумбаеваға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Жабағиев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Шу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тамыз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Ішкі істер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Д.Алашбаев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тамыз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сақтау басқармасының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ауруханасы"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А.Мұхатаев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тамыз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