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2817" w14:textId="f802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2011 жылғы 20 желтоқсандағы N 49-3 Шешімі. Жамбыл облысы Талас ауданының Әділет басқармасында 2011 жылғы 27 желтоқсанда № 6-10-127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 бабының </w:t>
      </w:r>
      <w:r>
        <w:rPr>
          <w:rFonts w:ascii="Times New Roman"/>
          <w:b w:val="false"/>
          <w:i w:val="false"/>
          <w:color w:val="000000"/>
          <w:sz w:val="28"/>
        </w:rPr>
        <w:t>2 – тармағына</w:t>
      </w:r>
      <w:r>
        <w:rPr>
          <w:rFonts w:ascii="Times New Roman"/>
          <w:b w:val="false"/>
          <w:i w:val="false"/>
          <w:color w:val="000000"/>
          <w:sz w:val="28"/>
        </w:rPr>
        <w:t>, 75 – бабының </w:t>
      </w:r>
      <w:r>
        <w:rPr>
          <w:rFonts w:ascii="Times New Roman"/>
          <w:b w:val="false"/>
          <w:i w:val="false"/>
          <w:color w:val="000000"/>
          <w:sz w:val="28"/>
        </w:rPr>
        <w:t>2 – тармағына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 тармағының </w:t>
      </w:r>
      <w:r>
        <w:rPr>
          <w:rFonts w:ascii="Times New Roman"/>
          <w:b w:val="false"/>
          <w:i w:val="false"/>
          <w:color w:val="000000"/>
          <w:sz w:val="28"/>
        </w:rPr>
        <w:t>1 – тармақшаға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1, 2, 3 – қосымшаларға сәйкес, 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5 326 299 мың теңге, оның ішінде:</w:t>
      </w:r>
      <w:r>
        <w:br/>
      </w:r>
      <w:r>
        <w:rPr>
          <w:rFonts w:ascii="Times New Roman"/>
          <w:b w:val="false"/>
          <w:i w:val="false"/>
          <w:color w:val="000000"/>
          <w:sz w:val="28"/>
        </w:rPr>
        <w:t>
      салықтық түсімдер – 521 469 мың теңге;</w:t>
      </w:r>
      <w:r>
        <w:br/>
      </w:r>
      <w:r>
        <w:rPr>
          <w:rFonts w:ascii="Times New Roman"/>
          <w:b w:val="false"/>
          <w:i w:val="false"/>
          <w:color w:val="000000"/>
          <w:sz w:val="28"/>
        </w:rPr>
        <w:t>
      салықтық емес түсімдер – 10 957 мың теңге;</w:t>
      </w:r>
      <w:r>
        <w:br/>
      </w:r>
      <w:r>
        <w:rPr>
          <w:rFonts w:ascii="Times New Roman"/>
          <w:b w:val="false"/>
          <w:i w:val="false"/>
          <w:color w:val="000000"/>
          <w:sz w:val="28"/>
        </w:rPr>
        <w:t>
      негізгі капиталды сатудан түсетін түсімдер – 4 446 мың теңге;</w:t>
      </w:r>
      <w:r>
        <w:br/>
      </w:r>
      <w:r>
        <w:rPr>
          <w:rFonts w:ascii="Times New Roman"/>
          <w:b w:val="false"/>
          <w:i w:val="false"/>
          <w:color w:val="000000"/>
          <w:sz w:val="28"/>
        </w:rPr>
        <w:t>
      трансферттер түсiмі – 4 789 427 мың теңге;</w:t>
      </w:r>
      <w:r>
        <w:br/>
      </w:r>
      <w:r>
        <w:rPr>
          <w:rFonts w:ascii="Times New Roman"/>
          <w:b w:val="false"/>
          <w:i w:val="false"/>
          <w:color w:val="000000"/>
          <w:sz w:val="28"/>
        </w:rPr>
        <w:t>
</w:t>
      </w:r>
      <w:r>
        <w:rPr>
          <w:rFonts w:ascii="Times New Roman"/>
          <w:b w:val="false"/>
          <w:i w:val="false"/>
          <w:color w:val="000000"/>
          <w:sz w:val="28"/>
        </w:rPr>
        <w:t>
      2) шығындар – 5 352 303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84 209 мың теңге:</w:t>
      </w:r>
      <w:r>
        <w:br/>
      </w:r>
      <w:r>
        <w:rPr>
          <w:rFonts w:ascii="Times New Roman"/>
          <w:b w:val="false"/>
          <w:i w:val="false"/>
          <w:color w:val="000000"/>
          <w:sz w:val="28"/>
        </w:rPr>
        <w:t>
      бюджеттік кредиттер – 86 405 мың теңге;</w:t>
      </w:r>
      <w:r>
        <w:br/>
      </w:r>
      <w:r>
        <w:rPr>
          <w:rFonts w:ascii="Times New Roman"/>
          <w:b w:val="false"/>
          <w:i w:val="false"/>
          <w:color w:val="000000"/>
          <w:sz w:val="28"/>
        </w:rPr>
        <w:t>
      бюджеттік кредиттерді өтеу – 2 196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 бойынша сальдо – 0 мың теңге: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мемлекеттiң қаржы активтерiн сатудан түсетiн түсiмдер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- 110 213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110 213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Талас аудандық мәслихатының 2012.03.06 </w:t>
      </w:r>
      <w:r>
        <w:rPr>
          <w:rFonts w:ascii="Times New Roman"/>
          <w:b w:val="false"/>
          <w:i w:val="false"/>
          <w:color w:val="000000"/>
          <w:sz w:val="28"/>
        </w:rPr>
        <w:t>№ 2-2</w:t>
      </w:r>
      <w:r>
        <w:rPr>
          <w:rFonts w:ascii="Times New Roman"/>
          <w:b w:val="false"/>
          <w:i w:val="false"/>
          <w:color w:val="ff0000"/>
          <w:sz w:val="28"/>
        </w:rPr>
        <w:t xml:space="preserve">; 2012.03.20 </w:t>
      </w:r>
      <w:r>
        <w:rPr>
          <w:rFonts w:ascii="Times New Roman"/>
          <w:b w:val="false"/>
          <w:i w:val="false"/>
          <w:color w:val="000000"/>
          <w:sz w:val="28"/>
        </w:rPr>
        <w:t>№ 3-12</w:t>
      </w:r>
      <w:r>
        <w:rPr>
          <w:rFonts w:ascii="Times New Roman"/>
          <w:b w:val="false"/>
          <w:i w:val="false"/>
          <w:color w:val="ff0000"/>
          <w:sz w:val="28"/>
        </w:rPr>
        <w:t xml:space="preserve">; 2012.04.12 </w:t>
      </w:r>
      <w:r>
        <w:rPr>
          <w:rFonts w:ascii="Times New Roman"/>
          <w:b w:val="false"/>
          <w:i w:val="false"/>
          <w:color w:val="000000"/>
          <w:sz w:val="28"/>
        </w:rPr>
        <w:t>№ 4-2</w:t>
      </w:r>
      <w:r>
        <w:rPr>
          <w:rFonts w:ascii="Times New Roman"/>
          <w:b w:val="false"/>
          <w:i w:val="false"/>
          <w:color w:val="ff0000"/>
          <w:sz w:val="28"/>
        </w:rPr>
        <w:t xml:space="preserve">; 2012.07.31 </w:t>
      </w:r>
      <w:r>
        <w:rPr>
          <w:rFonts w:ascii="Times New Roman"/>
          <w:b w:val="false"/>
          <w:i w:val="false"/>
          <w:color w:val="000000"/>
          <w:sz w:val="28"/>
        </w:rPr>
        <w:t>№ 7-2</w:t>
      </w:r>
      <w:r>
        <w:rPr>
          <w:rFonts w:ascii="Times New Roman"/>
          <w:b w:val="false"/>
          <w:i w:val="false"/>
          <w:color w:val="ff0000"/>
          <w:sz w:val="28"/>
        </w:rPr>
        <w:t xml:space="preserve">; 2012.10.08 </w:t>
      </w:r>
      <w:r>
        <w:rPr>
          <w:rFonts w:ascii="Times New Roman"/>
          <w:b w:val="false"/>
          <w:i w:val="false"/>
          <w:color w:val="000000"/>
          <w:sz w:val="28"/>
        </w:rPr>
        <w:t>№ 10-2</w:t>
      </w:r>
      <w:r>
        <w:rPr>
          <w:rFonts w:ascii="Times New Roman"/>
          <w:b w:val="false"/>
          <w:i w:val="false"/>
          <w:color w:val="ff0000"/>
          <w:sz w:val="28"/>
        </w:rPr>
        <w:t xml:space="preserve">; 2012.11.30 </w:t>
      </w:r>
      <w:r>
        <w:rPr>
          <w:rFonts w:ascii="Times New Roman"/>
          <w:b w:val="false"/>
          <w:i w:val="false"/>
          <w:color w:val="000000"/>
          <w:sz w:val="28"/>
        </w:rPr>
        <w:t>№ 11-2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жылы облыстық бюджеттен аудандық бюджетке берілетін субвенция мөлшері 2 685 590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2012-2014 жылдары аудандық бюджеттен қаржыландырылатын ауылдық елді мекендерде жұмыс істейтін мемлекеттік әлеуметтік қамсыздандыру, білім беру және мәдениет мекемелері мен ұйымдарының мамандарына қала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бюджетте республикалық бюджет қаржысы есебінен:</w:t>
      </w:r>
      <w:r>
        <w:br/>
      </w:r>
      <w:r>
        <w:rPr>
          <w:rFonts w:ascii="Times New Roman"/>
          <w:b w:val="false"/>
          <w:i w:val="false"/>
          <w:color w:val="000000"/>
          <w:sz w:val="28"/>
        </w:rPr>
        <w:t>
</w:t>
      </w:r>
      <w:r>
        <w:rPr>
          <w:rFonts w:ascii="Times New Roman"/>
          <w:b w:val="false"/>
          <w:i w:val="false"/>
          <w:color w:val="000000"/>
          <w:sz w:val="28"/>
        </w:rPr>
        <w:t>
      1)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2) мамандарды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
      3)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4) Қазақстан Республикасында білім беруді дамытудың 2011-2020 жылдарға арналған мемлекеттік бағдарламасын іске асыруға;</w:t>
      </w:r>
      <w:r>
        <w:br/>
      </w:r>
      <w:r>
        <w:rPr>
          <w:rFonts w:ascii="Times New Roman"/>
          <w:b w:val="false"/>
          <w:i w:val="false"/>
          <w:color w:val="000000"/>
          <w:sz w:val="28"/>
        </w:rPr>
        <w:t>
</w:t>
      </w:r>
      <w:r>
        <w:rPr>
          <w:rFonts w:ascii="Times New Roman"/>
          <w:b w:val="false"/>
          <w:i w:val="false"/>
          <w:color w:val="000000"/>
          <w:sz w:val="28"/>
        </w:rPr>
        <w:t>
      5) қорғаншыларға (қамқоршыларға) жетім баланы (жетім балаларды) және ата-анасының қамқорлығынсын қалған баланы (балаларды) асырап-бағу үшін ай сайын ақша қаражатын төлеуге;</w:t>
      </w:r>
      <w:r>
        <w:br/>
      </w:r>
      <w:r>
        <w:rPr>
          <w:rFonts w:ascii="Times New Roman"/>
          <w:b w:val="false"/>
          <w:i w:val="false"/>
          <w:color w:val="000000"/>
          <w:sz w:val="28"/>
        </w:rPr>
        <w:t>
</w:t>
      </w:r>
      <w:r>
        <w:rPr>
          <w:rFonts w:ascii="Times New Roman"/>
          <w:b w:val="false"/>
          <w:i w:val="false"/>
          <w:color w:val="000000"/>
          <w:sz w:val="28"/>
        </w:rPr>
        <w:t>
      6) мектеп мүғалімдеріне және мектепке дейінгі білім беру ұйымдарының тәрбиешілеріне біліктілік санаты үшін қосымша ақы мөлшерін ұлғайтуға;</w:t>
      </w:r>
      <w:r>
        <w:br/>
      </w:r>
      <w:r>
        <w:rPr>
          <w:rFonts w:ascii="Times New Roman"/>
          <w:b w:val="false"/>
          <w:i w:val="false"/>
          <w:color w:val="000000"/>
          <w:sz w:val="28"/>
        </w:rPr>
        <w:t>
</w:t>
      </w:r>
      <w:r>
        <w:rPr>
          <w:rFonts w:ascii="Times New Roman"/>
          <w:b w:val="false"/>
          <w:i w:val="false"/>
          <w:color w:val="000000"/>
          <w:sz w:val="28"/>
        </w:rPr>
        <w:t>
      7) «Назарбаев зияткерлік мектептері» ДБҰ-ның оқу бағдарламалары бойынша біліктілікті арттырудан өткен мұғалімдерге төленетін еңбекақыны арттыруға;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«Бизнес жол картасы - 2020»</w:t>
      </w:r>
      <w:r>
        <w:rPr>
          <w:rFonts w:ascii="Times New Roman"/>
          <w:b w:val="false"/>
          <w:i w:val="false"/>
          <w:color w:val="000000"/>
          <w:sz w:val="28"/>
        </w:rPr>
        <w:t xml:space="preserve"> бағдарламасы шеңберінде өңірлерде жеке кәсіпкерлікті қолдауға;</w:t>
      </w:r>
      <w:r>
        <w:br/>
      </w:r>
      <w:r>
        <w:rPr>
          <w:rFonts w:ascii="Times New Roman"/>
          <w:b w:val="false"/>
          <w:i w:val="false"/>
          <w:color w:val="000000"/>
          <w:sz w:val="28"/>
        </w:rPr>
        <w:t>
</w:t>
      </w:r>
      <w:r>
        <w:rPr>
          <w:rFonts w:ascii="Times New Roman"/>
          <w:b w:val="false"/>
          <w:i w:val="false"/>
          <w:color w:val="000000"/>
          <w:sz w:val="28"/>
        </w:rPr>
        <w:t>
      9) «Өңірлерді дамыту» бағдарламасы шеңберінде жобаларды іске асыру, сондай-ақ жергілікті өзін-өзі басқаруды мемлекеттік қолдауға;</w:t>
      </w:r>
      <w:r>
        <w:br/>
      </w:r>
      <w:r>
        <w:rPr>
          <w:rFonts w:ascii="Times New Roman"/>
          <w:b w:val="false"/>
          <w:i w:val="false"/>
          <w:color w:val="000000"/>
          <w:sz w:val="28"/>
        </w:rPr>
        <w:t>
</w:t>
      </w:r>
      <w:r>
        <w:rPr>
          <w:rFonts w:ascii="Times New Roman"/>
          <w:b w:val="false"/>
          <w:i w:val="false"/>
          <w:color w:val="000000"/>
          <w:sz w:val="28"/>
        </w:rPr>
        <w:t>
      10) Жұмыспен қамту – 2020 бағдарламасын іске асыруға;</w:t>
      </w:r>
      <w:r>
        <w:br/>
      </w:r>
      <w:r>
        <w:rPr>
          <w:rFonts w:ascii="Times New Roman"/>
          <w:b w:val="false"/>
          <w:i w:val="false"/>
          <w:color w:val="000000"/>
          <w:sz w:val="28"/>
        </w:rPr>
        <w:t>
</w:t>
      </w:r>
      <w:r>
        <w:rPr>
          <w:rFonts w:ascii="Times New Roman"/>
          <w:b w:val="false"/>
          <w:i w:val="false"/>
          <w:color w:val="000000"/>
          <w:sz w:val="28"/>
        </w:rPr>
        <w:t>
      11) тұрғын үй көмегін көрсетуге арналған ағымдағы нысаналы трансферттер көзделсін, олардың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12) маноқалаларды абаттандыру мәселерін шешуге;</w:t>
      </w:r>
      <w:r>
        <w:br/>
      </w:r>
      <w:r>
        <w:rPr>
          <w:rFonts w:ascii="Times New Roman"/>
          <w:b w:val="false"/>
          <w:i w:val="false"/>
          <w:color w:val="000000"/>
          <w:sz w:val="28"/>
        </w:rPr>
        <w:t>
</w:t>
      </w:r>
      <w:r>
        <w:rPr>
          <w:rFonts w:ascii="Times New Roman"/>
          <w:b w:val="false"/>
          <w:i w:val="false"/>
          <w:color w:val="000000"/>
          <w:sz w:val="28"/>
        </w:rPr>
        <w:t>
      13) Жұмыспен қамту 2020 бағдарламасы шенберінде ауылдық елді мекендерді дамытуға.</w:t>
      </w:r>
    </w:p>
    <w:bookmarkEnd w:id="0"/>
    <w:bookmarkStart w:name="z6" w:id="1"/>
    <w:p>
      <w:pPr>
        <w:spacing w:after="0"/>
        <w:ind w:left="0"/>
        <w:jc w:val="both"/>
      </w:pPr>
      <w:r>
        <w:rPr>
          <w:rFonts w:ascii="Times New Roman"/>
          <w:b w:val="false"/>
          <w:i w:val="false"/>
          <w:color w:val="ff0000"/>
          <w:sz w:val="28"/>
        </w:rPr>
        <w:t xml:space="preserve">      Ескерту. 4 тармақ 12) және 13) тармақшалармен толықтырылды -  Талас аудандық мәслихатының 2012.04.12 </w:t>
      </w:r>
      <w:r>
        <w:rPr>
          <w:rFonts w:ascii="Times New Roman"/>
          <w:b w:val="false"/>
          <w:i w:val="false"/>
          <w:color w:val="000000"/>
          <w:sz w:val="28"/>
        </w:rPr>
        <w:t>№ 4-2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республикалық және облыстық бюджеттер қаржысы есебінен:</w:t>
      </w:r>
      <w:r>
        <w:br/>
      </w:r>
      <w:r>
        <w:rPr>
          <w:rFonts w:ascii="Times New Roman"/>
          <w:b w:val="false"/>
          <w:i w:val="false"/>
          <w:color w:val="000000"/>
          <w:sz w:val="28"/>
        </w:rPr>
        <w:t>
</w:t>
      </w:r>
      <w:r>
        <w:rPr>
          <w:rFonts w:ascii="Times New Roman"/>
          <w:b w:val="false"/>
          <w:i w:val="false"/>
          <w:color w:val="000000"/>
          <w:sz w:val="28"/>
        </w:rPr>
        <w:t>
      1) білім беру объектілерін салуға және реконструкциялауға;</w:t>
      </w:r>
      <w:r>
        <w:br/>
      </w:r>
      <w:r>
        <w:rPr>
          <w:rFonts w:ascii="Times New Roman"/>
          <w:b w:val="false"/>
          <w:i w:val="false"/>
          <w:color w:val="000000"/>
          <w:sz w:val="28"/>
        </w:rPr>
        <w:t>
</w:t>
      </w:r>
      <w:r>
        <w:rPr>
          <w:rFonts w:ascii="Times New Roman"/>
          <w:b w:val="false"/>
          <w:i w:val="false"/>
          <w:color w:val="000000"/>
          <w:sz w:val="28"/>
        </w:rPr>
        <w:t>
      2) мемлекеттік коммуналдық тұрғын үй қорының тұрғын үйлерін жобалауға, салуға және (немесе) сатып алуға;</w:t>
      </w:r>
      <w:r>
        <w:br/>
      </w:r>
      <w:r>
        <w:rPr>
          <w:rFonts w:ascii="Times New Roman"/>
          <w:b w:val="false"/>
          <w:i w:val="false"/>
          <w:color w:val="000000"/>
          <w:sz w:val="28"/>
        </w:rPr>
        <w:t>
</w:t>
      </w:r>
      <w:r>
        <w:rPr>
          <w:rFonts w:ascii="Times New Roman"/>
          <w:b w:val="false"/>
          <w:i w:val="false"/>
          <w:color w:val="000000"/>
          <w:sz w:val="28"/>
        </w:rPr>
        <w:t>
      3) ауылдық елді мекендерді сумен жабдықтау жүйесін және коммуналдық шаруашылығын дамытуға;</w:t>
      </w:r>
      <w:r>
        <w:br/>
      </w:r>
      <w:r>
        <w:rPr>
          <w:rFonts w:ascii="Times New Roman"/>
          <w:b w:val="false"/>
          <w:i w:val="false"/>
          <w:color w:val="000000"/>
          <w:sz w:val="28"/>
        </w:rPr>
        <w:t>
</w:t>
      </w:r>
      <w:r>
        <w:rPr>
          <w:rFonts w:ascii="Times New Roman"/>
          <w:b w:val="false"/>
          <w:i w:val="false"/>
          <w:color w:val="000000"/>
          <w:sz w:val="28"/>
        </w:rPr>
        <w:t>
      4) Жұмыспен қамту 2020 бағдарламасының екінші бағыты шеңберінде жетіспейтін инженерлік-коммуникациялық инфрақұралымды дамытуға және жайластыруға арналған нысаналы даму трансферттер көзделсін, олардың бөлінуі Талас ауданы әкімдігінің қаулысы негізінде айқындалады.</w:t>
      </w:r>
      <w:r>
        <w:br/>
      </w:r>
      <w:r>
        <w:rPr>
          <w:rFonts w:ascii="Times New Roman"/>
          <w:b w:val="false"/>
          <w:i w:val="false"/>
          <w:color w:val="000000"/>
          <w:sz w:val="28"/>
        </w:rPr>
        <w:t>
</w:t>
      </w:r>
      <w:r>
        <w:rPr>
          <w:rFonts w:ascii="Times New Roman"/>
          <w:b w:val="false"/>
          <w:i w:val="false"/>
          <w:color w:val="000000"/>
          <w:sz w:val="28"/>
        </w:rPr>
        <w:t>
      5) инженерлік коммуникациялық инфрақұрылымды жобалау, дамыту, жайластыру және (немесе) сатып алу.</w:t>
      </w:r>
    </w:p>
    <w:bookmarkEnd w:id="1"/>
    <w:bookmarkStart w:name="z7" w:id="2"/>
    <w:p>
      <w:pPr>
        <w:spacing w:after="0"/>
        <w:ind w:left="0"/>
        <w:jc w:val="both"/>
      </w:pPr>
      <w:r>
        <w:rPr>
          <w:rFonts w:ascii="Times New Roman"/>
          <w:b w:val="false"/>
          <w:i w:val="false"/>
          <w:color w:val="ff0000"/>
          <w:sz w:val="28"/>
        </w:rPr>
        <w:t xml:space="preserve">      Ескерту. 5 тармақ жаңа редакцияда - Талас аудандық мәслихатының 2012.04.12 </w:t>
      </w:r>
      <w:r>
        <w:rPr>
          <w:rFonts w:ascii="Times New Roman"/>
          <w:b w:val="false"/>
          <w:i w:val="false"/>
          <w:color w:val="000000"/>
          <w:sz w:val="28"/>
        </w:rPr>
        <w:t>№ 4-2</w:t>
      </w:r>
      <w:r>
        <w:rPr>
          <w:rFonts w:ascii="Times New Roman"/>
          <w:b w:val="false"/>
          <w:i w:val="false"/>
          <w:color w:val="ff0000"/>
          <w:sz w:val="28"/>
        </w:rPr>
        <w:t xml:space="preserve">; 2012.10.08 </w:t>
      </w:r>
      <w:r>
        <w:rPr>
          <w:rFonts w:ascii="Times New Roman"/>
          <w:b w:val="false"/>
          <w:i w:val="false"/>
          <w:color w:val="000000"/>
          <w:sz w:val="28"/>
        </w:rPr>
        <w:t>№ 10-2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бюджетте республикалық бюджеттің есебінен кондоминиум объектілерінің ортақ мүлкіне жөндеу жүргізуге, мамандарды әлеуметтік қолдау шараларын іске асыруға кредиттер көзделсін, олардың бөлінуі сома Талас ауданы әкімдігінің қаулысымен айқындалады.</w:t>
      </w:r>
      <w:r>
        <w:br/>
      </w:r>
      <w:r>
        <w:rPr>
          <w:rFonts w:ascii="Times New Roman"/>
          <w:b w:val="false"/>
          <w:i w:val="false"/>
          <w:color w:val="000000"/>
          <w:sz w:val="28"/>
        </w:rPr>
        <w:t>
</w:t>
      </w:r>
      <w:r>
        <w:rPr>
          <w:rFonts w:ascii="Times New Roman"/>
          <w:b w:val="false"/>
          <w:i w:val="false"/>
          <w:color w:val="000000"/>
          <w:sz w:val="28"/>
        </w:rPr>
        <w:t>
      7. 2012 жылға арналған аудандық бюджетте облыстық бюджет қаржысы есебінен нысаналы ағымдағы трансферттер көзделсін, олардың бөлінуі Талас ауданы әкімдігінің қаулысы негізінде айқындалады.</w:t>
      </w:r>
    </w:p>
    <w:bookmarkEnd w:id="2"/>
    <w:bookmarkStart w:name="z9" w:id="3"/>
    <w:p>
      <w:pPr>
        <w:spacing w:after="0"/>
        <w:ind w:left="0"/>
        <w:jc w:val="both"/>
      </w:pPr>
      <w:r>
        <w:rPr>
          <w:rFonts w:ascii="Times New Roman"/>
          <w:b w:val="false"/>
          <w:i w:val="false"/>
          <w:color w:val="ff0000"/>
          <w:sz w:val="28"/>
        </w:rPr>
        <w:t xml:space="preserve">      Ескерту. 7 тармақ жаңа редакцияда - Талас аудандық мәслихатының 2012.04.12 </w:t>
      </w:r>
      <w:r>
        <w:rPr>
          <w:rFonts w:ascii="Times New Roman"/>
          <w:b w:val="false"/>
          <w:i w:val="false"/>
          <w:color w:val="000000"/>
          <w:sz w:val="28"/>
        </w:rPr>
        <w:t>№ 4-2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8. Аудандық жергілікті атқарушы органының резерві 10 830 мың теңге мөлшерінде бекітілсін.</w:t>
      </w:r>
    </w:p>
    <w:bookmarkEnd w:id="3"/>
    <w:bookmarkStart w:name="z10" w:id="4"/>
    <w:p>
      <w:pPr>
        <w:spacing w:after="0"/>
        <w:ind w:left="0"/>
        <w:jc w:val="both"/>
      </w:pPr>
      <w:r>
        <w:rPr>
          <w:rFonts w:ascii="Times New Roman"/>
          <w:b w:val="false"/>
          <w:i w:val="false"/>
          <w:color w:val="ff0000"/>
          <w:sz w:val="28"/>
        </w:rPr>
        <w:t xml:space="preserve">      Ескерту. 8-тармаққа өзгерту енгізілді - Талас аудандық мәслихатының 2012.04.12 </w:t>
      </w:r>
      <w:r>
        <w:rPr>
          <w:rFonts w:ascii="Times New Roman"/>
          <w:b w:val="false"/>
          <w:i w:val="false"/>
          <w:color w:val="000000"/>
          <w:sz w:val="28"/>
        </w:rPr>
        <w:t>№ 4-2</w:t>
      </w:r>
      <w:r>
        <w:rPr>
          <w:rFonts w:ascii="Times New Roman"/>
          <w:b w:val="false"/>
          <w:i w:val="false"/>
          <w:color w:val="ff0000"/>
          <w:sz w:val="28"/>
        </w:rPr>
        <w:t xml:space="preserve">; 2012.07.31 </w:t>
      </w:r>
      <w:r>
        <w:rPr>
          <w:rFonts w:ascii="Times New Roman"/>
          <w:b w:val="false"/>
          <w:i w:val="false"/>
          <w:color w:val="000000"/>
          <w:sz w:val="28"/>
        </w:rPr>
        <w:t>№ 7-2</w:t>
      </w:r>
      <w:r>
        <w:rPr>
          <w:rFonts w:ascii="Times New Roman"/>
          <w:b w:val="false"/>
          <w:i w:val="false"/>
          <w:color w:val="ff0000"/>
          <w:sz w:val="28"/>
        </w:rPr>
        <w:t xml:space="preserve">; 2012.11.30 </w:t>
      </w:r>
      <w:r>
        <w:rPr>
          <w:rFonts w:ascii="Times New Roman"/>
          <w:b w:val="false"/>
          <w:i w:val="false"/>
          <w:color w:val="000000"/>
          <w:sz w:val="28"/>
        </w:rPr>
        <w:t>№ 11-2</w:t>
      </w:r>
      <w:r>
        <w:rPr>
          <w:rFonts w:ascii="Times New Roman"/>
          <w:b w:val="false"/>
          <w:i w:val="false"/>
          <w:color w:val="ff0000"/>
          <w:sz w:val="28"/>
        </w:rPr>
        <w:t xml:space="preserve"> (2012 жылдың 1 қаңтарынан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2012 жылға арналған жергілікті бюджетті атқару процесінде секвестрлеуге жатпайтын бюджеттік бағдарламалардың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 5 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2012 жылға арналған аудандық бюджетте әрбір ауылдық округтің бюджеттік бағдарламалары 6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Алып тасталды - </w:t>
      </w:r>
      <w:r>
        <w:rPr>
          <w:rFonts w:ascii="Times New Roman"/>
          <w:b w:val="false"/>
          <w:i w:val="false"/>
          <w:color w:val="ff0000"/>
          <w:sz w:val="28"/>
        </w:rPr>
        <w:t xml:space="preserve">Талас аудандық мәслихатының 2012.03.20 </w:t>
      </w:r>
      <w:r>
        <w:rPr>
          <w:rFonts w:ascii="Times New Roman"/>
          <w:b w:val="false"/>
          <w:i w:val="false"/>
          <w:color w:val="000000"/>
          <w:sz w:val="28"/>
        </w:rPr>
        <w:t>№ 3-12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З.Сабыров                                  Ж.Әсемов</w:t>
      </w:r>
    </w:p>
    <w:bookmarkEnd w:id="4"/>
    <w:bookmarkStart w:name="z15" w:id="5"/>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1 - қосымша </w:t>
      </w:r>
    </w:p>
    <w:bookmarkEnd w:id="5"/>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Талас аудандық мәслихатының 2012.11.30 </w:t>
      </w:r>
      <w:r>
        <w:rPr>
          <w:rFonts w:ascii="Times New Roman"/>
          <w:b w:val="false"/>
          <w:i w:val="false"/>
          <w:color w:val="ff0000"/>
          <w:sz w:val="28"/>
        </w:rPr>
        <w:t>№ 11-2</w:t>
      </w:r>
      <w:r>
        <w:rPr>
          <w:rFonts w:ascii="Times New Roman"/>
          <w:b w:val="false"/>
          <w:i w:val="false"/>
          <w:color w:val="ff0000"/>
          <w:sz w:val="28"/>
        </w:rPr>
        <w:t xml:space="preserve"> (2012 жылдың 1 қаңтарынан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645"/>
        <w:gridCol w:w="708"/>
        <w:gridCol w:w="9722"/>
        <w:gridCol w:w="201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5 326 299</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521 469</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277 353</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233 495</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10 957</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r>
        <w:trPr>
          <w:trHeight w:val="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74"/>
        <w:gridCol w:w="689"/>
        <w:gridCol w:w="9948"/>
        <w:gridCol w:w="20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5 352 303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130 133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113 133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3 008 121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405 483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290 555</w:t>
            </w:r>
          </w:p>
        </w:tc>
      </w:tr>
      <w:tr>
        <w:trPr>
          <w:trHeight w:val="1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интернаттарын, кәмелеттік жасқа толмағандарды бейімдеу орталықтары тәрбиешілеріне біліктілік санаты үшін қосымша ақының мөлшерін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2 072 162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1 948 753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151 042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342 399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313 955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77 344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1 062 207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122 190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731 270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681 270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144 172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683"/>
        <w:gridCol w:w="10131"/>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683"/>
        <w:gridCol w:w="10131"/>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683"/>
        <w:gridCol w:w="10131"/>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683"/>
        <w:gridCol w:w="10131"/>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683"/>
        <w:gridCol w:w="10131"/>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66"/>
        <w:gridCol w:w="683"/>
        <w:gridCol w:w="10131"/>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77"/>
        <w:gridCol w:w="640"/>
        <w:gridCol w:w="10367"/>
        <w:gridCol w:w="188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28 526</w:t>
            </w:r>
          </w:p>
        </w:tc>
      </w:tr>
    </w:tbl>
    <w:bookmarkStart w:name="z16" w:id="6"/>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2 - қосымша</w:t>
      </w:r>
    </w:p>
    <w:bookmarkEnd w:id="6"/>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Талас аудандық мәслихатының 2012.04.12 </w:t>
      </w:r>
      <w:r>
        <w:rPr>
          <w:rFonts w:ascii="Times New Roman"/>
          <w:b w:val="false"/>
          <w:i w:val="false"/>
          <w:color w:val="ff0000"/>
          <w:sz w:val="28"/>
        </w:rPr>
        <w:t xml:space="preserve">№ 4-2 </w:t>
      </w:r>
      <w:r>
        <w:rPr>
          <w:rFonts w:ascii="Times New Roman"/>
          <w:b w:val="false"/>
          <w:i w:val="false"/>
          <w:color w:val="ff0000"/>
          <w:sz w:val="28"/>
        </w:rPr>
        <w:t>(2012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91"/>
        <w:gridCol w:w="543"/>
        <w:gridCol w:w="9877"/>
        <w:gridCol w:w="197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4 404 704</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492 471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108 151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92 968</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92 968</w:t>
            </w:r>
          </w:p>
        </w:tc>
      </w:tr>
      <w:tr>
        <w:trPr>
          <w:trHeight w:val="30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245 831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203 125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41 180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1 650</w:t>
            </w:r>
          </w:p>
        </w:tc>
      </w:tr>
      <w:tr>
        <w:trPr>
          <w:trHeight w:val="1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3 904 677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690"/>
        <w:gridCol w:w="733"/>
        <w:gridCol w:w="9418"/>
        <w:gridCol w:w="195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4 404 704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292 742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113 588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96 795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135 740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13 764</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2 613 181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367 041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365 116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2 155 878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1 986 202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85 102</w:t>
            </w:r>
          </w:p>
        </w:tc>
      </w:tr>
      <w:tr>
        <w:trPr>
          <w:trHeight w:val="11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87 362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32 678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332 673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305 701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64 086</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86 952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13 944</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26 972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113 206</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162 230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7 623</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10 560</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10 440</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799 179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91"/>
        <w:gridCol w:w="734"/>
        <w:gridCol w:w="9629"/>
        <w:gridCol w:w="1739"/>
      </w:tblGrid>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96"/>
        <w:gridCol w:w="396"/>
        <w:gridCol w:w="10491"/>
        <w:gridCol w:w="1760"/>
      </w:tblGrid>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373"/>
        <w:gridCol w:w="1675"/>
        <w:gridCol w:w="9073"/>
        <w:gridCol w:w="15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396"/>
        <w:gridCol w:w="396"/>
        <w:gridCol w:w="10533"/>
        <w:gridCol w:w="1718"/>
      </w:tblGrid>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91"/>
        <w:gridCol w:w="966"/>
        <w:gridCol w:w="9614"/>
        <w:gridCol w:w="1888"/>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86"/>
        <w:gridCol w:w="728"/>
        <w:gridCol w:w="9786"/>
        <w:gridCol w:w="1835"/>
      </w:tblGrid>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73"/>
        <w:gridCol w:w="613"/>
        <w:gridCol w:w="815"/>
        <w:gridCol w:w="9513"/>
        <w:gridCol w:w="151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7"/>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3 - қосымша</w:t>
      </w:r>
    </w:p>
    <w:bookmarkEnd w:id="7"/>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Талас аудандық мәслихатының 2012.04.12 </w:t>
      </w:r>
      <w:r>
        <w:rPr>
          <w:rFonts w:ascii="Times New Roman"/>
          <w:b w:val="false"/>
          <w:i w:val="false"/>
          <w:color w:val="ff0000"/>
          <w:sz w:val="28"/>
        </w:rPr>
        <w:t xml:space="preserve">№ 4-2 </w:t>
      </w:r>
      <w:r>
        <w:rPr>
          <w:rFonts w:ascii="Times New Roman"/>
          <w:b w:val="false"/>
          <w:i w:val="false"/>
          <w:color w:val="ff0000"/>
          <w:sz w:val="28"/>
        </w:rPr>
        <w:t>(2012 жылдың 1 қаңтарынан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89"/>
        <w:gridCol w:w="542"/>
        <w:gridCol w:w="9612"/>
        <w:gridCol w:w="221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4 936 175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508 180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94 827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256 614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41 946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30 685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1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4 420 059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53"/>
        <w:gridCol w:w="855"/>
        <w:gridCol w:w="953"/>
        <w:gridCol w:w="8833"/>
        <w:gridCol w:w="18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4 936 175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360 488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137 926</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120 834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169 691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169 451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19 378</w:t>
            </w:r>
          </w:p>
        </w:tc>
      </w:tr>
      <w:tr>
        <w:trPr>
          <w:trHeight w:val="2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16 889</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3 398 100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436 397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434 472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2 724 124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2 452 313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125 643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39 931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179 872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54 757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343 521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310 396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63 552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159 697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185 797</w:t>
            </w:r>
          </w:p>
        </w:tc>
      </w:tr>
      <w:tr>
        <w:trPr>
          <w:trHeight w:val="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101 116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33 199</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16 063</w:t>
            </w:r>
          </w:p>
        </w:tc>
      </w:tr>
      <w:tr>
        <w:trPr>
          <w:trHeight w:val="1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13 153</w:t>
            </w:r>
          </w:p>
        </w:tc>
      </w:tr>
      <w:tr>
        <w:trPr>
          <w:trHeight w:val="5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13 033</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381 600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690"/>
        <w:gridCol w:w="733"/>
        <w:gridCol w:w="10083"/>
        <w:gridCol w:w="1654"/>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689"/>
        <w:gridCol w:w="964"/>
        <w:gridCol w:w="9852"/>
        <w:gridCol w:w="1654"/>
      </w:tblGrid>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93"/>
        <w:gridCol w:w="373"/>
        <w:gridCol w:w="1215"/>
        <w:gridCol w:w="9533"/>
        <w:gridCol w:w="157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515"/>
        <w:gridCol w:w="640"/>
        <w:gridCol w:w="10374"/>
        <w:gridCol w:w="1636"/>
      </w:tblGrid>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r>
        <w:trPr>
          <w:trHeight w:val="7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81"/>
        <w:gridCol w:w="953"/>
        <w:gridCol w:w="9896"/>
        <w:gridCol w:w="163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770"/>
        <w:gridCol w:w="708"/>
        <w:gridCol w:w="10031"/>
        <w:gridCol w:w="1653"/>
      </w:tblGrid>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r>
        <w:trPr>
          <w:trHeight w:val="75"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682"/>
        <w:gridCol w:w="724"/>
        <w:gridCol w:w="10124"/>
        <w:gridCol w:w="163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8"/>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49 - 3 шешіміне 4 - қосымша</w:t>
      </w:r>
    </w:p>
    <w:bookmarkEnd w:id="8"/>
    <w:p>
      <w:pPr>
        <w:spacing w:after="0"/>
        <w:ind w:left="0"/>
        <w:jc w:val="left"/>
      </w:pPr>
      <w:r>
        <w:rPr>
          <w:rFonts w:ascii="Times New Roman"/>
          <w:b/>
          <w:i w:val="false"/>
          <w:color w:val="000000"/>
        </w:rPr>
        <w:t xml:space="preserve"> 2012 жылға арналған жергілікті бюджетті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60"/>
      </w:tblGrid>
      <w:tr>
        <w:trPr>
          <w:trHeight w:val="75" w:hRule="atLeast"/>
        </w:trPr>
        <w:tc>
          <w:tcPr>
            <w:tcW w:w="1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1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75" w:hRule="atLeast"/>
        </w:trPr>
        <w:tc>
          <w:tcPr>
            <w:tcW w:w="1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9"/>
    <w:p>
      <w:pPr>
        <w:spacing w:after="0"/>
        <w:ind w:left="0"/>
        <w:jc w:val="both"/>
      </w:pPr>
      <w:r>
        <w:rPr>
          <w:rFonts w:ascii="Times New Roman"/>
          <w:b w:val="false"/>
          <w:i w:val="false"/>
          <w:color w:val="000000"/>
          <w:sz w:val="28"/>
        </w:rPr>
        <w:t>
Талас ауданы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49 - 3 шешіміне 5 - қосымша</w:t>
      </w:r>
    </w:p>
    <w:bookmarkEnd w:id="9"/>
    <w:p>
      <w:pPr>
        <w:spacing w:after="0"/>
        <w:ind w:left="0"/>
        <w:jc w:val="left"/>
      </w:pPr>
      <w:r>
        <w:rPr>
          <w:rFonts w:ascii="Times New Roman"/>
          <w:b/>
          <w:i w:val="false"/>
          <w:color w:val="000000"/>
        </w:rPr>
        <w:t xml:space="preserve"> 2012 жылға арналған аудандық бюджетте ауыл шаруашылығы мақсатындағы жер учаскелерін сатудан түсетін Қазақстан Республикасының Ұлттық қорына түсімдер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479"/>
        <w:gridCol w:w="331"/>
        <w:gridCol w:w="480"/>
        <w:gridCol w:w="10399"/>
        <w:gridCol w:w="1737"/>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 Атауы</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10"/>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12 сәуірдегі</w:t>
      </w:r>
      <w:r>
        <w:br/>
      </w:r>
      <w:r>
        <w:rPr>
          <w:rFonts w:ascii="Times New Roman"/>
          <w:b w:val="false"/>
          <w:i w:val="false"/>
          <w:color w:val="000000"/>
          <w:sz w:val="28"/>
        </w:rPr>
        <w:t>
№ 4-2 шешіміне 6 - қосымша</w:t>
      </w:r>
    </w:p>
    <w:bookmarkEnd w:id="10"/>
    <w:p>
      <w:pPr>
        <w:spacing w:after="0"/>
        <w:ind w:left="0"/>
        <w:jc w:val="left"/>
      </w:pPr>
      <w:r>
        <w:rPr>
          <w:rFonts w:ascii="Times New Roman"/>
          <w:b/>
          <w:i w:val="false"/>
          <w:color w:val="000000"/>
        </w:rPr>
        <w:t xml:space="preserve"> 2012 жылға арналған әрбір ауылдық округтің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Талас аудандық мәслихатының 2012.11.30 </w:t>
      </w:r>
      <w:r>
        <w:rPr>
          <w:rFonts w:ascii="Times New Roman"/>
          <w:b w:val="false"/>
          <w:i w:val="false"/>
          <w:color w:val="ff0000"/>
          <w:sz w:val="28"/>
        </w:rPr>
        <w:t>№ 11-2</w:t>
      </w:r>
      <w:r>
        <w:rPr>
          <w:rFonts w:ascii="Times New Roman"/>
          <w:b w:val="false"/>
          <w:i w:val="false"/>
          <w:color w:val="ff0000"/>
          <w:sz w:val="28"/>
        </w:rPr>
        <w:t xml:space="preserve"> (2012 жылдың 1 қаңтарынан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250"/>
        <w:gridCol w:w="3093"/>
        <w:gridCol w:w="2554"/>
        <w:gridCol w:w="2754"/>
      </w:tblGrid>
      <w:tr>
        <w:trPr>
          <w:trHeight w:val="75"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022 "Мемлекеттік органдардың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005 "Ауылдық (селолық) жерлерде балаларды мектепке дейін тегін алып баруды және кері алып келуді ұйымдастыру"</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996"/>
        <w:gridCol w:w="3198"/>
        <w:gridCol w:w="2814"/>
        <w:gridCol w:w="2642"/>
      </w:tblGrid>
      <w:tr>
        <w:trPr>
          <w:trHeight w:val="7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014 "Елді мекендерді сумен жабдықтауды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008 "Елді мекендерде көшелерді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011 "Елді мекендерді абаттандыру мен көгалдандыру"</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