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c918eb" w14:textId="4c918e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Сарысу ауданы бойынша табысы аз отбасыларына (азаматтарға) тұрғын үй көмегiн көрсету Ережелерiн бекiту туралы" Сарысу аудандық мәслихатының 2010 жылғы 24 желтоқсандағы № 46-15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Сарысу аудандық мәслихатының 2011 жылғы 7 қарашадағы N 56-4 шешімі. Сарысу аудандық Әділет басқармасында 2011 жылғы 22 қарашада 6-9-125 нөмірімен тіркелді. Күші жойылды - Жамбыл облысы Сарысу аудандық  мәслихатының 2013 жылғы 25 қыркүйекте № 21-16 шешімімен</w:t>
      </w:r>
    </w:p>
    <w:p>
      <w:pPr>
        <w:spacing w:after="0"/>
        <w:ind w:left="0"/>
        <w:jc w:val="both"/>
      </w:pPr>
      <w:r>
        <w:rPr>
          <w:rFonts w:ascii="Times New Roman"/>
          <w:b w:val="false"/>
          <w:i w:val="false"/>
          <w:color w:val="ff0000"/>
          <w:sz w:val="28"/>
        </w:rPr>
        <w:t>      Ескерту. Күші жойылды - Жамбыл облысы Сарысу аудандық  мәслихатының 25.09.2013 № 21-16 шешімімен.</w:t>
      </w:r>
      <w:r>
        <w:br/>
      </w: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Республикасындағы жергiлiктi мемлекеттiк басқару және өзiн-өзi басқару туралы» Қазақстан Республикасының 2001 жылғы 23 қаңтардағы Заңының </w:t>
      </w:r>
      <w:r>
        <w:rPr>
          <w:rFonts w:ascii="Times New Roman"/>
          <w:b w:val="false"/>
          <w:i w:val="false"/>
          <w:color w:val="000000"/>
          <w:sz w:val="28"/>
        </w:rPr>
        <w:t>6-бабына</w:t>
      </w:r>
      <w:r>
        <w:rPr>
          <w:rFonts w:ascii="Times New Roman"/>
          <w:b w:val="false"/>
          <w:i w:val="false"/>
          <w:color w:val="000000"/>
          <w:sz w:val="28"/>
        </w:rPr>
        <w:t xml:space="preserve">, «Тұрғын үй қатынастары туралы» Қазақстан Республикасы </w:t>
      </w:r>
      <w:r>
        <w:rPr>
          <w:rFonts w:ascii="Times New Roman"/>
          <w:b w:val="false"/>
          <w:i w:val="false"/>
          <w:color w:val="202020"/>
          <w:sz w:val="28"/>
        </w:rPr>
        <w:t xml:space="preserve">1997 жылғы 16 сәуiрдегi </w:t>
      </w:r>
      <w:r>
        <w:rPr>
          <w:rFonts w:ascii="Times New Roman"/>
          <w:b w:val="false"/>
          <w:i w:val="false"/>
          <w:color w:val="000000"/>
          <w:sz w:val="28"/>
        </w:rPr>
        <w:t>Заңының </w:t>
      </w:r>
      <w:r>
        <w:rPr>
          <w:rFonts w:ascii="Times New Roman"/>
          <w:b w:val="false"/>
          <w:i w:val="false"/>
          <w:color w:val="000000"/>
          <w:sz w:val="28"/>
        </w:rPr>
        <w:t>97-бабына</w:t>
      </w:r>
      <w:r>
        <w:rPr>
          <w:rFonts w:ascii="Times New Roman"/>
          <w:b w:val="false"/>
          <w:i w:val="false"/>
          <w:color w:val="000000"/>
          <w:sz w:val="28"/>
        </w:rPr>
        <w:t xml:space="preserve"> сәйкес аудандық мәслихат </w:t>
      </w:r>
      <w:r>
        <w:rPr>
          <w:rFonts w:ascii="Times New Roman"/>
          <w:b/>
          <w:i w:val="false"/>
          <w:color w:val="000000"/>
          <w:sz w:val="28"/>
        </w:rPr>
        <w:t>ШЕШIМ ЕТТI:</w:t>
      </w:r>
      <w:r>
        <w:br/>
      </w:r>
      <w:r>
        <w:rPr>
          <w:rFonts w:ascii="Times New Roman"/>
          <w:b w:val="false"/>
          <w:i w:val="false"/>
          <w:color w:val="000000"/>
          <w:sz w:val="28"/>
        </w:rPr>
        <w:t>
</w:t>
      </w:r>
      <w:r>
        <w:rPr>
          <w:rFonts w:ascii="Times New Roman"/>
          <w:b w:val="false"/>
          <w:i w:val="false"/>
          <w:color w:val="000000"/>
          <w:sz w:val="28"/>
        </w:rPr>
        <w:t>
      1. Сарысу аудандық мәслихатының 2010 жылғы 24 желтоқсандағы </w:t>
      </w:r>
      <w:r>
        <w:rPr>
          <w:rFonts w:ascii="Times New Roman"/>
          <w:b w:val="false"/>
          <w:i w:val="false"/>
          <w:color w:val="000000"/>
          <w:sz w:val="28"/>
        </w:rPr>
        <w:t>№ 46-15</w:t>
      </w:r>
      <w:r>
        <w:rPr>
          <w:rFonts w:ascii="Times New Roman"/>
          <w:b w:val="false"/>
          <w:i w:val="false"/>
          <w:color w:val="000000"/>
          <w:sz w:val="28"/>
        </w:rPr>
        <w:t xml:space="preserve"> «Сарысу ауданы бойынша табысы аз отбасыларына (азаматтарға) тұрғын үй көмегiн көрсету Ережелерiн бекiту туралы» шешіміне (нормативтік құқықтық актілерді мемлекеттік тіркеу Тізілімінде № 6-9-112 болып тіркелген, 2011 жылдың 2 ақпандағы № 12 аудандық «Сарысу» газетінде жарияланған) келесі өзгерістер енгізілсін:</w:t>
      </w:r>
    </w:p>
    <w:bookmarkEnd w:id="0"/>
    <w:bookmarkStart w:name="z3" w:id="1"/>
    <w:p>
      <w:pPr>
        <w:spacing w:after="0"/>
        <w:ind w:left="0"/>
        <w:jc w:val="both"/>
      </w:pPr>
      <w:r>
        <w:rPr>
          <w:rFonts w:ascii="Times New Roman"/>
          <w:b w:val="false"/>
          <w:i w:val="false"/>
          <w:color w:val="000000"/>
          <w:sz w:val="28"/>
        </w:rPr>
        <w:t>аталған шешіммен бекітілген Сарысу ауданы бойынша табысы аз отбасыларына (азаматтарға) тұрғын үй көмегiн көрсету Ережелерінің:</w:t>
      </w:r>
      <w:r>
        <w:br/>
      </w:r>
      <w:r>
        <w:rPr>
          <w:rFonts w:ascii="Times New Roman"/>
          <w:b w:val="false"/>
          <w:i w:val="false"/>
          <w:color w:val="000000"/>
          <w:sz w:val="28"/>
        </w:rPr>
        <w:t>
      </w:t>
      </w:r>
      <w:r>
        <w:rPr>
          <w:rFonts w:ascii="Times New Roman"/>
          <w:b w:val="false"/>
          <w:i w:val="false"/>
          <w:color w:val="000000"/>
          <w:sz w:val="28"/>
        </w:rPr>
        <w:t>4-тармағы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«4. Тұрғын үй көмегі телекоммуникация желісіне қосылған телефон үшін абоненттік төлемақының, тұрғын үйді пайдаланғаны үшін жалға алу ақысының ұлғаюы бөлігінде тұрғын үйді (тұрғын ғимаратты) күтiп-ұстауға арналған шығыстарға, коммуналдық қызметтер мен байланыс қызметтерін тұтынуға нормалар шегінде ақы төлеу сомасы мен отбасының осы мақсаттарға жұмсаған шығыстарының шекті жол берілетін деңгейінің арасындағы айырма ретінде айқындалады.</w:t>
      </w:r>
      <w:r>
        <w:br/>
      </w:r>
      <w:r>
        <w:rPr>
          <w:rFonts w:ascii="Times New Roman"/>
          <w:b w:val="false"/>
          <w:i w:val="false"/>
          <w:color w:val="000000"/>
          <w:sz w:val="28"/>
        </w:rPr>
        <w:t>
      Отбасының шекті жол берілетін шығындарының үлесi отбасының жиынтық табысының 7 пайыз мөлшерiнде белгiленедi.»;</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7-тармағы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«7. Тұрғын үй көмегiнiң мөлшерi тұрғын үйді (тұрғын ғимаратты) күтiп-ұстауға арналған шығыстар, коммуналдық қызметтерді және телекоммуникацияның желісіне қосылған телефонға абоненттік ақының өсуі бөлігінде байланыс қызметтерін тұтыну, жергілікті атқарушы орган жеке тұрғын үй қорынан жалға алған тұрғын жайды пайдаланғаны үшiн жалға алу ақысын төлеуге кеткен нақты шығындардың сомасынан асырыла алмайды.»;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8-тармағы</w:t>
      </w:r>
      <w:r>
        <w:rPr>
          <w:rFonts w:ascii="Times New Roman"/>
          <w:b w:val="false"/>
          <w:i w:val="false"/>
          <w:color w:val="000000"/>
          <w:sz w:val="28"/>
        </w:rPr>
        <w:t xml:space="preserve"> алынып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13-тармағы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«13. Тұрғын үйді (тұрғын ғимаратты) күтiп-ұстауға арналған шығыстар, коммуналдық қызметтерді және телекоммуникацияның желісіне қосылған телефонға абоненттік ақының өсуі бөлігінде байланыс қызметтерін тұтыну, жергілікті атқарушы орган жеке тұрғын үй қорынан жалға алған тұрғын жайды пайдаланғаны үшін жалға алу ақысын төлеуге шығындарды өтеу өтемақысы соммалары уәкілетті органмен екінші деңгейдегі банктер арқылы алушылардың өтініштері бойынша тиісті қызмет көрсетушілердің (қызмет жабдықтаушылардың) есеп шотына, ал телефон үшін абоненттік ақы тарифтерінің арттырылу өтемақысын абоненттердің жеке есеп шотына аударылыу мүмкін.».</w:t>
      </w:r>
      <w:r>
        <w:br/>
      </w:r>
      <w:r>
        <w:rPr>
          <w:rFonts w:ascii="Times New Roman"/>
          <w:b w:val="false"/>
          <w:i w:val="false"/>
          <w:color w:val="000000"/>
          <w:sz w:val="28"/>
        </w:rPr>
        <w:t>
</w:t>
      </w:r>
      <w:r>
        <w:rPr>
          <w:rFonts w:ascii="Times New Roman"/>
          <w:b w:val="false"/>
          <w:i w:val="false"/>
          <w:color w:val="000000"/>
          <w:sz w:val="28"/>
        </w:rPr>
        <w:t>
      2. Осы шешiм әдiлет органдарында мемлекеттiк тiркелген күннен бастап күшiне енедi және алғаш ресми жарияланғаннан кейiн күнтiзбелiк он күн өткен соң қолданысқа енгiзiледi.</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Аудандық мәслихат                          Аудандық мәслихат</w:t>
      </w:r>
      <w:r>
        <w:br/>
      </w:r>
      <w:r>
        <w:rPr>
          <w:rFonts w:ascii="Times New Roman"/>
          <w:b w:val="false"/>
          <w:i w:val="false"/>
          <w:color w:val="000000"/>
          <w:sz w:val="28"/>
        </w:rPr>
        <w:t>
</w:t>
      </w:r>
      <w:r>
        <w:rPr>
          <w:rFonts w:ascii="Times New Roman"/>
          <w:b w:val="false"/>
          <w:i/>
          <w:color w:val="000000"/>
          <w:sz w:val="28"/>
        </w:rPr>
        <w:t>      сессиясының төрағасы                       хатшысы</w:t>
      </w:r>
      <w:r>
        <w:br/>
      </w:r>
      <w:r>
        <w:rPr>
          <w:rFonts w:ascii="Times New Roman"/>
          <w:b w:val="false"/>
          <w:i w:val="false"/>
          <w:color w:val="000000"/>
          <w:sz w:val="28"/>
        </w:rPr>
        <w:t>
</w:t>
      </w:r>
      <w:r>
        <w:rPr>
          <w:rFonts w:ascii="Times New Roman"/>
          <w:b w:val="false"/>
          <w:i/>
          <w:color w:val="000000"/>
          <w:sz w:val="28"/>
        </w:rPr>
        <w:t>      Б. Ильясов                                 М. Есмаханов</w:t>
      </w:r>
    </w:p>
    <w:bookmarkEnd w:id="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