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42f4" w14:textId="b884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табысы аз отбасыларына (азаматтарға) 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2011 жылғы 29 наурыздағы N 42-7 Шешімі. Жамбыл облысы Меркі ауданының Әділет басқармасында 2011 жылғы 22 сәуірде № 6-6-93 тіркелді. Күші жойылды - Жамбыл облысы Меркі ауданы мәслихатының 2012 жылғы 5 желтоқсандағы № 9-5 шешімімен</w:t>
      </w:r>
    </w:p>
    <w:p>
      <w:pPr>
        <w:spacing w:after="0"/>
        <w:ind w:left="0"/>
        <w:jc w:val="both"/>
      </w:pPr>
      <w:r>
        <w:rPr>
          <w:rFonts w:ascii="Times New Roman"/>
          <w:b w:val="false"/>
          <w:i w:val="false"/>
          <w:color w:val="ff0000"/>
          <w:sz w:val="28"/>
        </w:rPr>
        <w:t>      Күші жойылды - Жамбыл облысы Меркі ауданы мәслихатының 2012 жылғы 5 желтоқсандағы № 9-5 шешімімен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Меркі ауданы бойынша табысы аз отбасыларына (азаматтарға)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 «Табысы аз отбасыларына (азаматтарға) коммуналдық қызметтерді тұтынуға берілетін бір жолғы тұрғын үй көмегін көрсету тәртібін бекіту туралы» Меркі аудандық мәслихатының 2008 жылғы 26 наурыздағы </w:t>
      </w:r>
      <w:r>
        <w:rPr>
          <w:rFonts w:ascii="Times New Roman"/>
          <w:b w:val="false"/>
          <w:i w:val="false"/>
          <w:color w:val="000000"/>
          <w:sz w:val="28"/>
        </w:rPr>
        <w:t>№ 7-19</w:t>
      </w:r>
      <w:r>
        <w:rPr>
          <w:rFonts w:ascii="Times New Roman"/>
          <w:b w:val="false"/>
          <w:i w:val="false"/>
          <w:color w:val="000000"/>
          <w:sz w:val="28"/>
        </w:rPr>
        <w:t xml:space="preserve"> шешіміне өзгеріс енгізу туралы 2010 жылғы 2 тамызындағы № 37-5 (нормативтік құқықтық кесімдерді мемлекеттік тіркеу тізілімінде № 6-6-84 тіркелген, 2010 жылдың 10 қыркүйегінде № 114-115 аудандық «Меркі тынысы»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А.А.Ландик                                 Т. Олжабай</w:t>
      </w:r>
    </w:p>
    <w:bookmarkStart w:name="z5"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2011 жылғы 29 наурызда № 42-7</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Меркі ауданы бойынша табысы аз отбасыларына (азаматтарға) тұрғын үй көмегін көрсету Ережелері 1. Жалпы ережелер</w:t>
      </w:r>
    </w:p>
    <w:bookmarkStart w:name="z6" w:id="2"/>
    <w:p>
      <w:pPr>
        <w:spacing w:after="0"/>
        <w:ind w:left="0"/>
        <w:jc w:val="both"/>
      </w:pPr>
      <w:r>
        <w:rPr>
          <w:rFonts w:ascii="Times New Roman"/>
          <w:b w:val="false"/>
          <w:i w:val="false"/>
          <w:color w:val="000000"/>
          <w:sz w:val="28"/>
        </w:rPr>
        <w:t>
      1. Осы Меркі ауданы бойынша табысы аз отбасыларына (азаматтарға) тұрғын үй көмегін көрсету Ережелері (әрі қарай - Ережелер) «Тұрғын үй қатынастары туралы» Қазақстан республикасының 1997 жылғы 16 сәуірдегі Заңының </w:t>
      </w:r>
      <w:r>
        <w:rPr>
          <w:rFonts w:ascii="Times New Roman"/>
          <w:b w:val="false"/>
          <w:i w:val="false"/>
          <w:color w:val="000000"/>
          <w:sz w:val="28"/>
        </w:rPr>
        <w:t>97 –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(әрі қарай – Қазақстан Республикасы Үкіметімен бекітілген Тұрғын үй көмегін көрсету ережесі) сәйкес әзірленген.</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есебінен Меркі ауданында тұрақты тұратын аз қамтамасыз етілген отбасыларға (азаматтарға) беріледі.</w:t>
      </w:r>
      <w:r>
        <w:br/>
      </w:r>
      <w:r>
        <w:rPr>
          <w:rFonts w:ascii="Times New Roman"/>
          <w:b w:val="false"/>
          <w:i w:val="false"/>
          <w:color w:val="000000"/>
          <w:sz w:val="28"/>
        </w:rPr>
        <w:t>
      Тұрғын үй көмегін өтініш берген тоқсанның алдындағы тоқсандағы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уәкілетті органмен – «Меркі ауданы әкімдігінің жұмыспен қамту және әлеуметтік бағдарламалар бөлімі» коммуналдық мемлекеттік мекемесімен жүзеге асырылады.</w:t>
      </w:r>
    </w:p>
    <w:bookmarkEnd w:id="2"/>
    <w:bookmarkStart w:name="z9" w:id="3"/>
    <w:p>
      <w:pPr>
        <w:spacing w:after="0"/>
        <w:ind w:left="0"/>
        <w:jc w:val="both"/>
      </w:pPr>
      <w:r>
        <w:rPr>
          <w:rFonts w:ascii="Times New Roman"/>
          <w:b w:val="false"/>
          <w:i w:val="false"/>
          <w:color w:val="ff0000"/>
          <w:sz w:val="28"/>
        </w:rPr>
        <w:t xml:space="preserve">      Ескерту. 3-тармаққа өзгерту енгізілді - Меркі ауданы мәслихатының 2011.11.09 </w:t>
      </w:r>
      <w:r>
        <w:rPr>
          <w:rFonts w:ascii="Times New Roman"/>
          <w:b w:val="false"/>
          <w:i w:val="false"/>
          <w:color w:val="000000"/>
          <w:sz w:val="28"/>
        </w:rPr>
        <w:t>№ 47-5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күтiп-ұстауға арналған шығыстар төлемін,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p>
    <w:bookmarkEnd w:id="3"/>
    <w:bookmarkStart w:name="z10" w:id="4"/>
    <w:p>
      <w:pPr>
        <w:spacing w:after="0"/>
        <w:ind w:left="0"/>
        <w:jc w:val="both"/>
      </w:pPr>
      <w:r>
        <w:rPr>
          <w:rFonts w:ascii="Times New Roman"/>
          <w:b w:val="false"/>
          <w:i w:val="false"/>
          <w:color w:val="ff0000"/>
          <w:sz w:val="28"/>
        </w:rPr>
        <w:t xml:space="preserve">      Ескерту. 4-тармаққа өзгерту енгізілді - Меркі ауданы мәслихатының 2011.11.09 </w:t>
      </w:r>
      <w:r>
        <w:rPr>
          <w:rFonts w:ascii="Times New Roman"/>
          <w:b w:val="false"/>
          <w:i w:val="false"/>
          <w:color w:val="000000"/>
          <w:sz w:val="28"/>
        </w:rPr>
        <w:t>№ 47-5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жайы (үйі, пәтері) бар немесе тұрғын үй – жайларын жалға тапсыратын табысы аз отбасыларына (азаматтарға) тұрғын үй көмегі тағайындалмайды.</w:t>
      </w:r>
      <w:r>
        <w:br/>
      </w:r>
      <w:r>
        <w:rPr>
          <w:rFonts w:ascii="Times New Roman"/>
          <w:b w:val="false"/>
          <w:i w:val="false"/>
          <w:color w:val="000000"/>
          <w:sz w:val="28"/>
        </w:rPr>
        <w:t>
      Мүгедектерді, магистратураны қоса алғанда, күндізгі оқыту нысанында оқитын оқушылар мен студенттерді, тыңдаушылар мен курсанттарды, сондай-ақ I және II топтағы мүгедектерді, он алты жасқа дейінгі бала кезінен мүгедек-балаларды,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істеуге қабілеті болса да жұмыс істемейтін адамдары бар табысы аз отбасыларына (азаматтарға) тұрғын үй көмегі тағайындалмайды.</w:t>
      </w:r>
    </w:p>
    <w:bookmarkEnd w:id="4"/>
    <w:bookmarkStart w:name="z11" w:id="5"/>
    <w:p>
      <w:pPr>
        <w:spacing w:after="0"/>
        <w:ind w:left="0"/>
        <w:jc w:val="left"/>
      </w:pPr>
      <w:r>
        <w:rPr>
          <w:rFonts w:ascii="Times New Roman"/>
          <w:b/>
          <w:i w:val="false"/>
          <w:color w:val="000000"/>
        </w:rPr>
        <w:t xml:space="preserve"> 
Тұрғын үй көмегін көрсетудің тәртібі мен мөлшері</w:t>
      </w:r>
    </w:p>
    <w:bookmarkEnd w:id="5"/>
    <w:bookmarkStart w:name="z12" w:id="6"/>
    <w:p>
      <w:pPr>
        <w:spacing w:after="0"/>
        <w:ind w:left="0"/>
        <w:jc w:val="both"/>
      </w:pPr>
      <w:r>
        <w:rPr>
          <w:rFonts w:ascii="Times New Roman"/>
          <w:b w:val="false"/>
          <w:i w:val="false"/>
          <w:color w:val="000000"/>
          <w:sz w:val="28"/>
        </w:rPr>
        <w:t>      6. Тұрғын үй көмегін тағайындау үшін азамат (отбасы) уәкілетті органға өтініш береді және Қазақстан Республикасының Үкіметі бекіткен тұрғын үй көмегін көрсетудің ережелерінде көрсетілген құжаттарды ұсынады.</w:t>
      </w:r>
      <w:r>
        <w:br/>
      </w:r>
      <w:r>
        <w:rPr>
          <w:rFonts w:ascii="Times New Roman"/>
          <w:b w:val="false"/>
          <w:i w:val="false"/>
          <w:color w:val="000000"/>
          <w:sz w:val="28"/>
        </w:rPr>
        <w:t>
      Тұрғын үй көмегін тағайындау үшін қажетті құжаттар салыстыру үшін көшірме және түпнұсқада ұсынылады, одан кейін құжаттардың түпнұсқалары өтініш берушіге қайтарылады.</w:t>
      </w:r>
      <w:r>
        <w:br/>
      </w:r>
      <w:r>
        <w:rPr>
          <w:rFonts w:ascii="Times New Roman"/>
          <w:b w:val="false"/>
          <w:i w:val="false"/>
          <w:color w:val="000000"/>
          <w:sz w:val="28"/>
        </w:rPr>
        <w:t>
      7. Белгiленген нормадан жоғары тұрғын үйді (тұрғын ғимаратты) күтiп-ұстауға арналған шығыстар төлемін, коммуналдық қызметтердi және телекоммуникацияның желiсiне қосылған телефонға абоненттiк ақының өсуi бөлiгiнде байланыс қызметтерiн тұтыну төлемiн, тұрғын жайды пайдаланғаны үшiн ақы төлеу жалпы негiздерде жүргiзiледi.</w:t>
      </w:r>
    </w:p>
    <w:bookmarkEnd w:id="6"/>
    <w:bookmarkStart w:name="z13" w:id="7"/>
    <w:p>
      <w:pPr>
        <w:spacing w:after="0"/>
        <w:ind w:left="0"/>
        <w:jc w:val="both"/>
      </w:pPr>
      <w:r>
        <w:rPr>
          <w:rFonts w:ascii="Times New Roman"/>
          <w:b w:val="false"/>
          <w:i w:val="false"/>
          <w:color w:val="ff0000"/>
          <w:sz w:val="28"/>
        </w:rPr>
        <w:t xml:space="preserve">      Ескерту. 7-тармаққа өзгерту енгізілді - Меркі ауданы мәслихатының 2011.11.09 </w:t>
      </w:r>
      <w:r>
        <w:rPr>
          <w:rFonts w:ascii="Times New Roman"/>
          <w:b w:val="false"/>
          <w:i w:val="false"/>
          <w:color w:val="000000"/>
          <w:sz w:val="28"/>
        </w:rPr>
        <w:t>№ 47-5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ff0000"/>
          <w:sz w:val="28"/>
        </w:rPr>
        <w:t xml:space="preserve">Алынып тасталды - Меркі ауданы мәслихатының 2011.11.09 </w:t>
      </w:r>
      <w:r>
        <w:rPr>
          <w:rFonts w:ascii="Times New Roman"/>
          <w:b w:val="false"/>
          <w:i w:val="false"/>
          <w:color w:val="000000"/>
          <w:sz w:val="28"/>
        </w:rPr>
        <w:t>№ 47-5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күн ішінде қандай да болсын тұрғын үй меншігі нысандарының, отбасы құрамының, жиынтық табысының өзгергендері туралы және тұрғын үй көмегі мөлшеріне әсер ететін басқа да факторлар туралы, сондай-ақ, тұрғын үй көмегін дұрыс емес есептеген жағдайда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көмегінен заңсыз алынған сомалар алушымен ерікті түрде, ал бас тартқан жағдайда – сот тәртібімен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көмегін тағайындау кезінде келесі өтемақы шараларымен қамтамасыз етілетін тұрғын үй алаңының және коммуналдық қызметтерді тұтынудың нормалары ескеріледі:</w:t>
      </w:r>
      <w:r>
        <w:br/>
      </w:r>
      <w:r>
        <w:rPr>
          <w:rFonts w:ascii="Times New Roman"/>
          <w:b w:val="false"/>
          <w:i w:val="false"/>
          <w:color w:val="000000"/>
          <w:sz w:val="28"/>
        </w:rPr>
        <w:t>
      1) өтемақы шараларымен қамтамасыз етілетін тұрғын үй алаңының нормалары:</w:t>
      </w:r>
      <w:r>
        <w:br/>
      </w:r>
      <w:r>
        <w:rPr>
          <w:rFonts w:ascii="Times New Roman"/>
          <w:b w:val="false"/>
          <w:i w:val="false"/>
          <w:color w:val="000000"/>
          <w:sz w:val="28"/>
        </w:rPr>
        <w:t>
      жеке басты азаматтар үшін – 30 шаршы метр, бірақ бір бөлмелі пәтердің мөлшерінен аз емес және нақты алып жатқан алаңынан артық емес;</w:t>
      </w:r>
      <w:r>
        <w:br/>
      </w:r>
      <w:r>
        <w:rPr>
          <w:rFonts w:ascii="Times New Roman"/>
          <w:b w:val="false"/>
          <w:i w:val="false"/>
          <w:color w:val="000000"/>
          <w:sz w:val="28"/>
        </w:rPr>
        <w:t>
      екі және одан да көп адамнан тұратын – отбасының әр мүшесіне 18 шаршы метр, бірақ нақты алып жатқан алаңынан артық емес;</w:t>
      </w:r>
      <w:r>
        <w:br/>
      </w:r>
      <w:r>
        <w:rPr>
          <w:rFonts w:ascii="Times New Roman"/>
          <w:b w:val="false"/>
          <w:i w:val="false"/>
          <w:color w:val="000000"/>
          <w:sz w:val="28"/>
        </w:rPr>
        <w:t>
      2) электр қуаты нормалары (бір айда):</w:t>
      </w:r>
      <w:r>
        <w:br/>
      </w:r>
      <w:r>
        <w:rPr>
          <w:rFonts w:ascii="Times New Roman"/>
          <w:b w:val="false"/>
          <w:i w:val="false"/>
          <w:color w:val="000000"/>
          <w:sz w:val="28"/>
        </w:rPr>
        <w:t>
      бірден бес адамға дейінгі отбасына – отбасының әрбір мүшесіне 50 киловатт;</w:t>
      </w:r>
      <w:r>
        <w:br/>
      </w:r>
      <w:r>
        <w:rPr>
          <w:rFonts w:ascii="Times New Roman"/>
          <w:b w:val="false"/>
          <w:i w:val="false"/>
          <w:color w:val="000000"/>
          <w:sz w:val="28"/>
        </w:rPr>
        <w:t>
      бес және одан да көп мүшелі отбасына – 200 киловатт;</w:t>
      </w:r>
      <w:r>
        <w:br/>
      </w:r>
      <w:r>
        <w:rPr>
          <w:rFonts w:ascii="Times New Roman"/>
          <w:b w:val="false"/>
          <w:i w:val="false"/>
          <w:color w:val="000000"/>
          <w:sz w:val="28"/>
        </w:rPr>
        <w:t>
      3) газ шығындарының нормасы (бір айда):</w:t>
      </w:r>
      <w:r>
        <w:br/>
      </w:r>
      <w:r>
        <w:rPr>
          <w:rFonts w:ascii="Times New Roman"/>
          <w:b w:val="false"/>
          <w:i w:val="false"/>
          <w:color w:val="000000"/>
          <w:sz w:val="28"/>
        </w:rPr>
        <w:t>
      газ жылыту пешінің бар (1 шаршы метрге) – 7,88 текше метр;</w:t>
      </w:r>
      <w:r>
        <w:br/>
      </w:r>
      <w:r>
        <w:rPr>
          <w:rFonts w:ascii="Times New Roman"/>
          <w:b w:val="false"/>
          <w:i w:val="false"/>
          <w:color w:val="000000"/>
          <w:sz w:val="28"/>
        </w:rPr>
        <w:t>
      газбен ас дайындау пеші бар болғанда (отбасының әрбір мүшесіне) – 22 текше метр;</w:t>
      </w:r>
      <w:r>
        <w:br/>
      </w:r>
      <w:r>
        <w:rPr>
          <w:rFonts w:ascii="Times New Roman"/>
          <w:b w:val="false"/>
          <w:i w:val="false"/>
          <w:color w:val="000000"/>
          <w:sz w:val="28"/>
        </w:rPr>
        <w:t>
      сұйытылған газ шығыны (отбасының әрбір мүшесіне) – 8,2 килограмм;</w:t>
      </w:r>
      <w:r>
        <w:br/>
      </w:r>
      <w:r>
        <w:rPr>
          <w:rFonts w:ascii="Times New Roman"/>
          <w:b w:val="false"/>
          <w:i w:val="false"/>
          <w:color w:val="000000"/>
          <w:sz w:val="28"/>
        </w:rPr>
        <w:t>
      4) қатты отын нормалары (жылыту мерзімінде) – 75,75 килограмм 1 шаршы метрге.</w:t>
      </w:r>
    </w:p>
    <w:bookmarkEnd w:id="7"/>
    <w:bookmarkStart w:name="z17" w:id="8"/>
    <w:p>
      <w:pPr>
        <w:spacing w:after="0"/>
        <w:ind w:left="0"/>
        <w:jc w:val="left"/>
      </w:pPr>
      <w:r>
        <w:rPr>
          <w:rFonts w:ascii="Times New Roman"/>
          <w:b/>
          <w:i w:val="false"/>
          <w:color w:val="000000"/>
        </w:rPr>
        <w:t xml:space="preserve"> 
3. Тұрғын үй көмегін төлеу тәртібі</w:t>
      </w:r>
    </w:p>
    <w:bookmarkEnd w:id="8"/>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деңгейдегі банктер арқылы жүзеге асырылады.</w:t>
      </w:r>
    </w:p>
    <w:bookmarkStart w:name="z18" w:id="9"/>
    <w:p>
      <w:pPr>
        <w:spacing w:after="0"/>
        <w:ind w:left="0"/>
        <w:jc w:val="left"/>
      </w:pPr>
      <w:r>
        <w:rPr>
          <w:rFonts w:ascii="Times New Roman"/>
          <w:b/>
          <w:i w:val="false"/>
          <w:color w:val="000000"/>
        </w:rPr>
        <w:t xml:space="preserve"> 
4. Қорытынды ережелер </w:t>
      </w:r>
    </w:p>
    <w:bookmarkEnd w:id="9"/>
    <w:p>
      <w:pPr>
        <w:spacing w:after="0"/>
        <w:ind w:left="0"/>
        <w:jc w:val="both"/>
      </w:pPr>
      <w:r>
        <w:rPr>
          <w:rFonts w:ascii="Times New Roman"/>
          <w:b w:val="false"/>
          <w:i w:val="false"/>
          <w:color w:val="000000"/>
          <w:sz w:val="28"/>
        </w:rPr>
        <w:t>      13. Осы Ережелермен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