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3766" w14:textId="ae33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2011 жылғы 29 сәуірдегі № 162 қаулысы. Жамбыл облысы Жуалы аудандық Әділет басқармасында 2011 жылғы 01 маусымда № 6-4-105 тіркелді. Күші жойылды - Жамбыл облысы Жуалы ауданы әкімдігінің 2017жылғы 22 қыркүйектегі № 235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22.09.2017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үшін жұмыс орындарына бір пайызы мөлшерінде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оны алғашқы ресми жарияланғанан күннен бастап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қадағалау аудан әкімінің орынбасары Айбар Күнтуұлы Әділбақовқа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