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ce80" w14:textId="7adc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Тараз қалалық мәслихатының 2010 жылғы 23 желтоқсандағы № 36-6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30 наурыздағы N 38-7 шешімі. Тараз қалалық Әділет басқармасында 2011 жылғы 6 мамырда 6-1-128 нөмірімен тіркелді. Күші жойылды - Жамбыл облысы Тараз қалалық мәслихатының 2018 жылғы 14 наурыздағы № 29-9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(бұдан әрі - 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ставкалары туралы" Тараз қалалық мәслихатының 2010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6-1-120 болып тіркелген, 2011 жылдың 26 қаңтарында №4 "Жамбыл-Тараз" газетінде жарияланған)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"белгіленген" деген сөзден кейін "Тараз қаласы бойынша" деген сөздермен толықтырылсын;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Тараз қаласында автотұрақтар (паркингтер) үшiн бөлiнген жерлерге Салық кодексінің 381-бабында келтiрiлген кестенiң 3-бағанында белгiленген жер салығының базалық ставкасы он есеге ұлғайтылсын және барлық автотұрақтар (паркингтер) үшiн біркелкі санат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Әдiлет органдарында мемлекеттiк тiркелген күннен бастап күшiне енедi және алғашқы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