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56a" w14:textId="68d8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2011 жылғы 27 сәуірдегі N 04-339 қаулысы. Алматы облысының Әділет департаменті Талғар ауданының Әділет басқармасында 2011 жылы 11 мамырда N 2-18-130 тіркелді. Күші жойылды - Алматы облысы Талғар ауданы әкімдігінің 2016 жылғы 16 қыркүйектегі № 09-594 қаулысымен</w:t>
      </w:r>
    </w:p>
    <w:p>
      <w:pPr>
        <w:spacing w:after="0"/>
        <w:ind w:left="0"/>
        <w:jc w:val="left"/>
      </w:pPr>
      <w:r>
        <w:rPr>
          <w:rFonts w:ascii="Times New Roman"/>
          <w:b w:val="false"/>
          <w:i w:val="false"/>
          <w:color w:val="ff0000"/>
          <w:sz w:val="28"/>
        </w:rPr>
        <w:t xml:space="preserve">      Ескерту. Күші жойылды - Алматы облысы Талғар ауданы әкімдігінің 16.09.2016 </w:t>
      </w:r>
      <w:r>
        <w:rPr>
          <w:rFonts w:ascii="Times New Roman"/>
          <w:b w:val="false"/>
          <w:i w:val="false"/>
          <w:color w:val="ff0000"/>
          <w:sz w:val="28"/>
        </w:rPr>
        <w:t>№ 09-594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 31-бабының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"Халықты жұмыспен қамту туралы" Заңы 5-бабы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5-4)-тармақшасына</w:t>
      </w:r>
      <w:r>
        <w:rPr>
          <w:rFonts w:ascii="Times New Roman"/>
          <w:b w:val="false"/>
          <w:i w:val="false"/>
          <w:color w:val="000000"/>
          <w:sz w:val="28"/>
        </w:rPr>
        <w:t xml:space="preserve">, </w:t>
      </w:r>
      <w:r>
        <w:rPr>
          <w:rFonts w:ascii="Times New Roman"/>
          <w:b w:val="false"/>
          <w:i w:val="false"/>
          <w:color w:val="000000"/>
          <w:sz w:val="28"/>
        </w:rPr>
        <w:t>18-1-бабына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Нысаналы топтарға әдейі арналған, жұмыс орындарының саны шектелмейтін, жұмыс уақытша сипатта болатын және оны ұйымдастыру үшін тұрақты жұмыс орындары мен бос орындар пайдаланылмайтын ерекшеліктерді ескере отырып, жұмыс берушілердің олардың еңбегіне ақы төлеу шығындары ішінара өтелетін, нысаналы топтардағы (табысы аз адамдар,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жоғары және жоғары оқу орнынан кейінгі білім беру ұйымдарын бітірушілер, жұмыс беруші - заңды тұлғаның таратылуына не жұмыс беруші- жеке тұлғаның қызметінің тоқтатуына, қызметкерлер санының немесе штатының қысқаруына байланысты жұмыстан босатылған адамдар) жұмыссыздарды уақытша, жұмыс орындарын беру немесе құру арқылы,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2. Әлеуметтік жұмыс орнын құруды жұмыс беруші жергілікті атқарушы органмен шарттық негізде жүзеге асырады. Шартта тараптардың міндеттері, жұмыс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3. Әлеуметтік жұмыс орындарына жіберілген нысаналы топтағы жұмыссыздардың айлық жалақысы жергілікті бюджеттен бөлінген қаражат есебінен Қазақстан Республикасының Заңында белгіленген айлық жалақының ең төменгі мөлшерінен кем емес белгіленсін.</w:t>
      </w:r>
      <w:r>
        <w:br/>
      </w:r>
      <w:r>
        <w:rPr>
          <w:rFonts w:ascii="Times New Roman"/>
          <w:b w:val="false"/>
          <w:i w:val="false"/>
          <w:color w:val="000000"/>
          <w:sz w:val="28"/>
        </w:rPr>
        <w:t>
      </w:t>
      </w:r>
      <w:r>
        <w:rPr>
          <w:rFonts w:ascii="Times New Roman"/>
          <w:b w:val="false"/>
          <w:i w:val="false"/>
          <w:color w:val="000000"/>
          <w:sz w:val="28"/>
        </w:rPr>
        <w:t>4. "Талғар аудандық жұмыспен қамту және әлеуметтік бағдарламалар бөлімі" мемлекеттік мекемесі (О.Ш.Бүркітов):</w:t>
      </w:r>
      <w:r>
        <w:br/>
      </w:r>
      <w:r>
        <w:rPr>
          <w:rFonts w:ascii="Times New Roman"/>
          <w:b w:val="false"/>
          <w:i w:val="false"/>
          <w:color w:val="000000"/>
          <w:sz w:val="28"/>
        </w:rPr>
        <w:t>
      </w:t>
      </w:r>
      <w:r>
        <w:rPr>
          <w:rFonts w:ascii="Times New Roman"/>
          <w:b w:val="false"/>
          <w:i w:val="false"/>
          <w:color w:val="000000"/>
          <w:sz w:val="28"/>
        </w:rPr>
        <w:t>1) нысаналы топтағы жұмыссыздарға әлеуметтік жұмыс орындарына қабылдау мен жолдауын.</w:t>
      </w:r>
      <w:r>
        <w:br/>
      </w:r>
      <w:r>
        <w:rPr>
          <w:rFonts w:ascii="Times New Roman"/>
          <w:b w:val="false"/>
          <w:i w:val="false"/>
          <w:color w:val="000000"/>
          <w:sz w:val="28"/>
        </w:rPr>
        <w:t>
      </w:t>
      </w:r>
      <w:r>
        <w:rPr>
          <w:rFonts w:ascii="Times New Roman"/>
          <w:b w:val="false"/>
          <w:i w:val="false"/>
          <w:color w:val="000000"/>
          <w:sz w:val="28"/>
        </w:rPr>
        <w:t>2) нысаналы топтағы жұмыссыздарға әлеуметтік жұмыс орнын ұсынатын жұмыс берушілермен келісім шарттар жасауын қамтамасыз етсін.</w:t>
      </w:r>
      <w:r>
        <w:br/>
      </w:r>
      <w:r>
        <w:rPr>
          <w:rFonts w:ascii="Times New Roman"/>
          <w:b w:val="false"/>
          <w:i w:val="false"/>
          <w:color w:val="000000"/>
          <w:sz w:val="28"/>
        </w:rPr>
        <w:t>
      </w:t>
      </w:r>
      <w:r>
        <w:rPr>
          <w:rFonts w:ascii="Times New Roman"/>
          <w:b w:val="false"/>
          <w:i w:val="false"/>
          <w:color w:val="000000"/>
          <w:sz w:val="28"/>
        </w:rPr>
        <w:t>5. Талғар ауданы әкімдігінің 2008 жылғы 29 ақпандағы нөмірі 02-373 "2008-2010 жылдары Талғар ауданы бойынша әлеуметтік жұмыс орындарын ұйымдастыру туралы" (2008 жылғы 14 сәуірдегі 2-18-67 нөмірімен нормативтік құқықтық актілердің мемлекеттік тіркеу тізілімінде тіркелген, 2008 жылдың 17 мамырында "Талғар" газетінің N 23 санында жарияланған) қаулының күші жойылды деп танылсын.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Райхан Нұрмұрзақызы Садыковаға жүктелсін.</w:t>
      </w:r>
      <w:r>
        <w:br/>
      </w:r>
      <w:r>
        <w:rPr>
          <w:rFonts w:ascii="Times New Roman"/>
          <w:b w:val="false"/>
          <w:i w:val="false"/>
          <w:color w:val="000000"/>
          <w:sz w:val="28"/>
        </w:rPr>
        <w:t>
      </w:t>
      </w:r>
      <w:r>
        <w:rPr>
          <w:rFonts w:ascii="Times New Roman"/>
          <w:b w:val="false"/>
          <w:i w:val="false"/>
          <w:color w:val="000000"/>
          <w:sz w:val="28"/>
        </w:rPr>
        <w:t>7. 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