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99f" w14:textId="afd2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2010 жылғы 22 желтоқсандағы "Сарқан ауданының 2011-2013 жылдарға арналған бюджеті туралы" N 41-239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2011 жылғы 10 қарашадағы N 52-305 шешімі. Алматы облысының Әділет департаменті Сарқан ауданының Әділет басқармасында 2011 жылы 18 қарашада N 2-17-106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2010 жылғы 22 желтоқсандағы "Сарқан ауданының 2011-2013 жылдарға арналған бюджеті туралы" N </w:t>
      </w:r>
      <w:r>
        <w:rPr>
          <w:rFonts w:ascii="Times New Roman"/>
          <w:b w:val="false"/>
          <w:i w:val="false"/>
          <w:color w:val="000000"/>
          <w:sz w:val="28"/>
        </w:rPr>
        <w:t>41-239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31 желтоқсанында Сарқан аудандық әділет басқармасында нормативтік құқықтық актілер мемлекеттік тіркеу тізілімінде 2-17-94 нөмірімен тіркелген, 2011 жылы 7 қаңтардағы N 2 "Сарқан" аудандық газетінде жарияланған), Сарқан аудандық мәслихатының 2011 жылғы 22 ақпандағы </w:t>
      </w:r>
      <w:r>
        <w:rPr>
          <w:rFonts w:ascii="Times New Roman"/>
          <w:b w:val="false"/>
          <w:i w:val="false"/>
          <w:color w:val="000000"/>
          <w:sz w:val="28"/>
        </w:rPr>
        <w:t>N 44-265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енгізу туралы" (2011 жылғы 23 ақпанында Сарқан аудандық әділет басқармасында нормативтік құқықтық актілерді мемлекеттік тіркеу тізілімінде 2-17-95 нөмірімен тіркелген, 2011 жылғы 4 наурыздағы N 12 "Сарқан" аудандық газетінде жарияланған), Сарқан аудандық мәслихатының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45-269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мен толықтырулар енгізу туралы" (2011 жылғы 31 наурызында Сарқан аудандық әділет басқармасында нормативтік құқықтық актілерді мемлекеттік тіркеу тізілімінде 2-17-100 нөмірімен тіркелген, 2011 жылғы 5 сәуірдегі N 19 "Сарқан" аудандық газетінде жарияланған), Сарқан аудандық мәслихатының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46-273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енгізу туралы" (2011 жылғы 25 сәуірде Сарқан аудандық әділет басқармасында нормативтік құқықтық актілерді мемлекеттік тіркеу тізілімінде 2-17-103 нөмірімен тіркелген, 2011 жылғы 29 сәуірдегі N 21-22 "Сарқан" аудандық газетінде жарияланған), Сарқан аудандық мәслихатының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48-279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мен толықтырулар енгізу туралы" (2011 жылғы 28 шілдеде Сарқан аудандық әділет басқармасында нормативтік құқықтық актілерді мемлекеттік тіркеу тізілімінде 2-17-104 нөмірімен тіркелген, 2011 жылғы 5 тамыздағы N 37 "Сарқан" аудандық газетінде жарияланған), Сарқан аудандық мәслихатының 2011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N 51-301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енгізу туралы" (2011 жылғы 25 қазанында Сарқан аудандық әділет басқармасында нормативтік құқықтық актілерді мемлекеттік тіркеу тізілімінде 2-17-105 нөмірімен тіркелген, 2011 жылғы 4 қарашадағы N 50 "Сарқан" аудандық газетінде жарияланған) 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"3496266" саны "3497585"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"3316712" саны "3318031"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жолында "3532600" саны "3533919"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52-ші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Асқарғалиева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Аязбаев Талғат Тоқтасынович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91"/>
        <w:gridCol w:w="669"/>
        <w:gridCol w:w="9584"/>
        <w:gridCol w:w="178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8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3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89"/>
        <w:gridCol w:w="691"/>
        <w:gridCol w:w="651"/>
        <w:gridCol w:w="8956"/>
        <w:gridCol w:w="18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3533919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</w:t>
            </w:r>
          </w:p>
        </w:tc>
      </w:tr>
      <w:tr>
        <w:trPr>
          <w:trHeight w:val="12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15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14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2075523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1593942 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1592643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1564493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293064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1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1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14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4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58702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12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18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138 797 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1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1"/>
        <w:gridCol w:w="609"/>
        <w:gridCol w:w="670"/>
        <w:gridCol w:w="8960"/>
        <w:gridCol w:w="18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86"/>
        <w:gridCol w:w="606"/>
        <w:gridCol w:w="646"/>
        <w:gridCol w:w="8923"/>
        <w:gridCol w:w="187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49"/>
        <w:gridCol w:w="9252"/>
        <w:gridCol w:w="19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9"/>
        <w:gridCol w:w="651"/>
        <w:gridCol w:w="691"/>
        <w:gridCol w:w="8803"/>
        <w:gridCol w:w="18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беру ұйымдарына "Балапан" бағдарламасын</w:t>
      </w:r>
      <w:r>
        <w:br/>
      </w:r>
      <w:r>
        <w:rPr>
          <w:rFonts w:ascii="Times New Roman"/>
          <w:b/>
          <w:i w:val="false"/>
          <w:color w:val="000000"/>
        </w:rPr>
        <w:t>
іске асыруға күрделі жөндеу мен материалдық-техникалық базасын</w:t>
      </w:r>
      <w:r>
        <w:br/>
      </w:r>
      <w:r>
        <w:rPr>
          <w:rFonts w:ascii="Times New Roman"/>
          <w:b/>
          <w:i w:val="false"/>
          <w:color w:val="000000"/>
        </w:rPr>
        <w:t>
нығайтуға облыстық бюджеттен берілген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9"/>
        <w:gridCol w:w="710"/>
        <w:gridCol w:w="770"/>
        <w:gridCol w:w="8342"/>
        <w:gridCol w:w="192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71671,0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орта білім беретін мемлекеттік мекемелерді физика, химия,</w:t>
      </w:r>
      <w:r>
        <w:br/>
      </w:r>
      <w:r>
        <w:rPr>
          <w:rFonts w:ascii="Times New Roman"/>
          <w:b/>
          <w:i w:val="false"/>
          <w:color w:val="000000"/>
        </w:rPr>
        <w:t>
биология кабинеттерін оқу жабдығымен жарақтандыруға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берілген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0"/>
        <w:gridCol w:w="709"/>
        <w:gridCol w:w="710"/>
        <w:gridCol w:w="8665"/>
        <w:gridCol w:w="19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жалпы орта білім беру мекемелерінде лингафондық</w:t>
      </w:r>
      <w:r>
        <w:br/>
      </w:r>
      <w:r>
        <w:rPr>
          <w:rFonts w:ascii="Times New Roman"/>
          <w:b/>
          <w:i w:val="false"/>
          <w:color w:val="000000"/>
        </w:rPr>
        <w:t>
және мультимедиялық кабинеттерді құру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7"/>
        <w:gridCol w:w="769"/>
        <w:gridCol w:w="730"/>
        <w:gridCol w:w="8194"/>
        <w:gridCol w:w="19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баланы (жетім балаларды) және ата-аналарының қамқорынсыз</w:t>
      </w:r>
      <w:r>
        <w:br/>
      </w:r>
      <w:r>
        <w:rPr>
          <w:rFonts w:ascii="Times New Roman"/>
          <w:b/>
          <w:i w:val="false"/>
          <w:color w:val="000000"/>
        </w:rPr>
        <w:t>
қалған баланы (балаларды) күтіп ұстауға асыраушыларына ай</w:t>
      </w:r>
      <w:r>
        <w:br/>
      </w:r>
      <w:r>
        <w:rPr>
          <w:rFonts w:ascii="Times New Roman"/>
          <w:b/>
          <w:i w:val="false"/>
          <w:color w:val="000000"/>
        </w:rPr>
        <w:t>
сайынғы ақшалай қаражат төлемдері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берілген ағымдағы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69"/>
        <w:gridCol w:w="689"/>
        <w:gridCol w:w="729"/>
        <w:gridCol w:w="8436"/>
        <w:gridCol w:w="20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27-қосымша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 мұғалімдеріне және мектепке дейінгі ұйымдардың</w:t>
      </w:r>
      <w:r>
        <w:br/>
      </w:r>
      <w:r>
        <w:rPr>
          <w:rFonts w:ascii="Times New Roman"/>
          <w:b/>
          <w:i w:val="false"/>
          <w:color w:val="000000"/>
        </w:rPr>
        <w:t>
тәрбиешілеріне біліктілік санаты үшін қосымша ақы көлемін</w:t>
      </w:r>
      <w:r>
        <w:br/>
      </w:r>
      <w:r>
        <w:rPr>
          <w:rFonts w:ascii="Times New Roman"/>
          <w:b/>
          <w:i w:val="false"/>
          <w:color w:val="000000"/>
        </w:rPr>
        <w:t>
ұлғайту үшін республикалық бюджет қаражатынан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87"/>
        <w:gridCol w:w="767"/>
        <w:gridCol w:w="728"/>
        <w:gridCol w:w="8552"/>
        <w:gridCol w:w="20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 мұғалімдеріне және мектепке дейінгі ұйымдардың</w:t>
      </w:r>
      <w:r>
        <w:br/>
      </w:r>
      <w:r>
        <w:rPr>
          <w:rFonts w:ascii="Times New Roman"/>
          <w:b/>
          <w:i w:val="false"/>
          <w:color w:val="000000"/>
        </w:rPr>
        <w:t>
тәрбиешілеріне біліктілік санаты үшін қосымша ақы көлемін</w:t>
      </w:r>
      <w:r>
        <w:br/>
      </w:r>
      <w:r>
        <w:rPr>
          <w:rFonts w:ascii="Times New Roman"/>
          <w:b/>
          <w:i w:val="false"/>
          <w:color w:val="000000"/>
        </w:rPr>
        <w:t>
ұлғайту үшін республикалық бюджет қаражатынан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62"/>
        <w:gridCol w:w="728"/>
        <w:gridCol w:w="786"/>
        <w:gridCol w:w="8575"/>
        <w:gridCol w:w="20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52-305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Эпизоотияға қарсы іс-шаралар жүргізуге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қаражатынан ағымдағы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747"/>
        <w:gridCol w:w="786"/>
        <w:gridCol w:w="8525"/>
        <w:gridCol w:w="20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