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2c25" w14:textId="0952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2011 жылғы 30 наурыздағы N 179 қаулысы. Алматы облысының Әділет департаменті Панфилов ауданының Әділет басқармасында 2011 жылы 03 мамырда N 2-16-135 тіркелді. Күші жойылды - Алматы облысы Панфилов аудандық әкімдігінің 2012 жылғы 26 наурыздағы N 193 қаулысымен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аудандық әкімдігінің 2012.03.26 </w:t>
      </w:r>
      <w:r>
        <w:rPr>
          <w:rFonts w:ascii="Times New Roman"/>
          <w:b w:val="false"/>
          <w:i w:val="false"/>
          <w:color w:val="ff0000"/>
          <w:sz w:val="28"/>
        </w:rPr>
        <w:t>N 193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Республикасының Президентінің 2011 жылдың 03 наурыздағы N 1163 "Белгіленген әскери қызмет мерзімін өткерген мерзімді әскери қызметтегі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03 наурызындағы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 ауылдық округ әкімдеріне Жаркент қаласы, Розыбакиев көшесі, 36 үй мекен-жайындағы шақыру учаскесіне "Панфилов ауданының Қорғаныс істері жөніндегі бөлімі"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 ауылдық округ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"Панфилов аудандық ішкі істер бөлімі" мемлекеттік мекемесі (Амиров Мейрамбай Кенжебайұлы келісім бойынша) әскери міндеттерін орындаудан жалтарған адамдарды іздестіруді және ұстауды өз құзіреті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"Панфилов ауданының қаржы бөлімі" мемлекеттік мекемесі әскерге шақыруды ұйымдастыру және жүргізу жөніндегі іс-шараларды қаржыландыруды бюджетте көзделген қаражат шегінде қамтамасыз етсін.</w:t>
      </w:r>
      <w:r>
        <w:br/>
      </w:r>
      <w:r>
        <w:rPr>
          <w:rFonts w:ascii="Times New Roman"/>
          <w:b w:val="false"/>
          <w:i w:val="false"/>
          <w:color w:val="000000"/>
          <w:sz w:val="28"/>
        </w:rPr>
        <w:t>
</w:t>
      </w:r>
      <w:r>
        <w:rPr>
          <w:rFonts w:ascii="Times New Roman"/>
          <w:b w:val="false"/>
          <w:i w:val="false"/>
          <w:color w:val="000000"/>
          <w:sz w:val="28"/>
        </w:rPr>
        <w:t>
      7. Аудан әкімдігінің 2010 жылғы 5 мамырдағы "Қазақстан Республикасының азаматтарын 2010 жылдың сәуір-маусымында және қазан-желтоқсанында кезекті мерзімді әскери қызметке шақырылуын жүргізуді ұйымдастырып, қамтамасыз ету туралы" N 239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 (нормативтік құқықтық акті 2010 жылдың 25 мамырында нормативтік құқықтық кесімдерді мемлекеттік тіркеу тізіміне N 2-16-114 болып енгізілген, аудандық "Жаркент өңірі" газетінің 2010 жылғы 10-шы тамызында N 28 санында жарияланған).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жасау аудан әкімінің орынбасары Раев Амантай Абдықадырұлына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bookmarkStart w:name="z11" w:id="1"/>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30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179 қаулысына</w:t>
      </w:r>
      <w:r>
        <w:br/>
      </w:r>
      <w:r>
        <w:rPr>
          <w:rFonts w:ascii="Times New Roman"/>
          <w:b w:val="false"/>
          <w:i w:val="false"/>
          <w:color w:val="000000"/>
          <w:sz w:val="28"/>
        </w:rPr>
        <w:t>
1-қосымша</w:t>
      </w:r>
    </w:p>
    <w:bookmarkEnd w:id="1"/>
    <w:bookmarkStart w:name="z12" w:id="2"/>
    <w:p>
      <w:pPr>
        <w:spacing w:after="0"/>
        <w:ind w:left="0"/>
        <w:jc w:val="left"/>
      </w:pPr>
      <w:r>
        <w:rPr>
          <w:rFonts w:ascii="Times New Roman"/>
          <w:b/>
          <w:i w:val="false"/>
          <w:color w:val="000000"/>
        </w:rPr>
        <w:t xml:space="preserve"> 
Аудандық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6915"/>
      </w:tblGrid>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Мақсат Жақияұлы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Қорғаныс істері жөніндегі бөлімі" мемлекеттік мекемесінің бастығы, комиссия төрағасы</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Насырбеков Хамза Бекназарұлы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жалпы бөлімінің бас маманы, әскери жұмылдыру жөніндегі жауапты маман,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Керімқұлов Руслан Тоқтарбайұлы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ішкі істер бөлімі" мемлекеттік мекемесі бастығының орынбасары, комиссия мүшесі</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Әлпейісов Тұрысбек Тохтасынұлы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Денсаулық сақтау Министрлігі Алматы облысы әкімдігінің Панфилов ауданының орталық ауруханасы" коммуналдық мемлекеттік қазыналық кәсіпорынның хирург-дәрігері, медициналық комиссиясының төрағасы, комиссия мүшесі</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Тұрсынхан Райбекқызы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Денсаулық сақтау Министрлігі Алматы облысы әкімдігінің Панфилов ауданының орталық ауруханасы" коммуналдық мемлекеттік қазыналық кәсіпорынның медбикесі, комиссия хатшысы</w:t>
            </w:r>
          </w:p>
        </w:tc>
      </w:tr>
    </w:tbl>
    <w:bookmarkStart w:name="z13" w:id="3"/>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30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179 қаулысына</w:t>
      </w:r>
      <w:r>
        <w:br/>
      </w:r>
      <w:r>
        <w:rPr>
          <w:rFonts w:ascii="Times New Roman"/>
          <w:b w:val="false"/>
          <w:i w:val="false"/>
          <w:color w:val="000000"/>
          <w:sz w:val="28"/>
        </w:rPr>
        <w:t>
2-қосымша</w:t>
      </w:r>
    </w:p>
    <w:bookmarkEnd w:id="3"/>
    <w:bookmarkStart w:name="z14" w:id="4"/>
    <w:p>
      <w:pPr>
        <w:spacing w:after="0"/>
        <w:ind w:left="0"/>
        <w:jc w:val="left"/>
      </w:pPr>
      <w:r>
        <w:rPr>
          <w:rFonts w:ascii="Times New Roman"/>
          <w:b/>
          <w:i w:val="false"/>
          <w:color w:val="000000"/>
        </w:rPr>
        <w:t xml:space="preserve"> 
Азаматтарды әскери қызметке шақыру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444"/>
        <w:gridCol w:w="1261"/>
        <w:gridCol w:w="510"/>
        <w:gridCol w:w="483"/>
        <w:gridCol w:w="442"/>
        <w:gridCol w:w="523"/>
        <w:gridCol w:w="483"/>
        <w:gridCol w:w="455"/>
        <w:gridCol w:w="455"/>
        <w:gridCol w:w="496"/>
        <w:gridCol w:w="469"/>
        <w:gridCol w:w="428"/>
        <w:gridCol w:w="456"/>
        <w:gridCol w:w="483"/>
        <w:gridCol w:w="483"/>
        <w:gridCol w:w="442"/>
        <w:gridCol w:w="510"/>
        <w:gridCol w:w="469"/>
        <w:gridCol w:w="497"/>
        <w:gridCol w:w="483"/>
        <w:gridCol w:w="483"/>
        <w:gridCol w:w="483"/>
        <w:gridCol w:w="40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атауы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а/о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450"/>
        <w:gridCol w:w="1236"/>
        <w:gridCol w:w="565"/>
        <w:gridCol w:w="497"/>
        <w:gridCol w:w="483"/>
        <w:gridCol w:w="469"/>
        <w:gridCol w:w="483"/>
        <w:gridCol w:w="538"/>
        <w:gridCol w:w="456"/>
        <w:gridCol w:w="429"/>
        <w:gridCol w:w="483"/>
        <w:gridCol w:w="442"/>
        <w:gridCol w:w="456"/>
        <w:gridCol w:w="483"/>
        <w:gridCol w:w="483"/>
        <w:gridCol w:w="442"/>
        <w:gridCol w:w="429"/>
        <w:gridCol w:w="470"/>
        <w:gridCol w:w="566"/>
        <w:gridCol w:w="552"/>
        <w:gridCol w:w="661"/>
        <w:gridCol w:w="566"/>
      </w:tblGrid>
      <w:tr>
        <w:trPr>
          <w:trHeight w:val="1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атауы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358"/>
        <w:gridCol w:w="1187"/>
        <w:gridCol w:w="438"/>
        <w:gridCol w:w="374"/>
        <w:gridCol w:w="438"/>
        <w:gridCol w:w="451"/>
        <w:gridCol w:w="502"/>
        <w:gridCol w:w="489"/>
        <w:gridCol w:w="489"/>
        <w:gridCol w:w="451"/>
        <w:gridCol w:w="528"/>
        <w:gridCol w:w="438"/>
        <w:gridCol w:w="464"/>
        <w:gridCol w:w="438"/>
        <w:gridCol w:w="438"/>
        <w:gridCol w:w="425"/>
        <w:gridCol w:w="489"/>
        <w:gridCol w:w="412"/>
        <w:gridCol w:w="438"/>
        <w:gridCol w:w="515"/>
        <w:gridCol w:w="438"/>
        <w:gridCol w:w="451"/>
        <w:gridCol w:w="490"/>
        <w:gridCol w:w="502"/>
      </w:tblGrid>
      <w:tr>
        <w:trPr>
          <w:trHeight w:val="75"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атауы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а/о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414"/>
        <w:gridCol w:w="1233"/>
        <w:gridCol w:w="469"/>
        <w:gridCol w:w="469"/>
        <w:gridCol w:w="469"/>
        <w:gridCol w:w="523"/>
        <w:gridCol w:w="482"/>
        <w:gridCol w:w="537"/>
        <w:gridCol w:w="483"/>
        <w:gridCol w:w="469"/>
        <w:gridCol w:w="469"/>
        <w:gridCol w:w="469"/>
        <w:gridCol w:w="510"/>
        <w:gridCol w:w="469"/>
        <w:gridCol w:w="496"/>
        <w:gridCol w:w="415"/>
        <w:gridCol w:w="483"/>
        <w:gridCol w:w="564"/>
        <w:gridCol w:w="469"/>
        <w:gridCol w:w="578"/>
        <w:gridCol w:w="578"/>
        <w:gridCol w:w="605"/>
      </w:tblGrid>
      <w:tr>
        <w:trPr>
          <w:trHeight w:val="195"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а/о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371"/>
        <w:gridCol w:w="1205"/>
        <w:gridCol w:w="466"/>
        <w:gridCol w:w="374"/>
        <w:gridCol w:w="493"/>
        <w:gridCol w:w="440"/>
        <w:gridCol w:w="453"/>
        <w:gridCol w:w="467"/>
        <w:gridCol w:w="493"/>
        <w:gridCol w:w="467"/>
        <w:gridCol w:w="467"/>
        <w:gridCol w:w="480"/>
        <w:gridCol w:w="493"/>
        <w:gridCol w:w="493"/>
        <w:gridCol w:w="427"/>
        <w:gridCol w:w="493"/>
        <w:gridCol w:w="493"/>
        <w:gridCol w:w="520"/>
        <w:gridCol w:w="546"/>
        <w:gridCol w:w="546"/>
        <w:gridCol w:w="493"/>
        <w:gridCol w:w="507"/>
        <w:gridCol w:w="480"/>
      </w:tblGrid>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атау</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а/о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346"/>
        <w:gridCol w:w="1199"/>
        <w:gridCol w:w="426"/>
        <w:gridCol w:w="452"/>
        <w:gridCol w:w="492"/>
        <w:gridCol w:w="479"/>
        <w:gridCol w:w="479"/>
        <w:gridCol w:w="466"/>
        <w:gridCol w:w="531"/>
        <w:gridCol w:w="466"/>
        <w:gridCol w:w="492"/>
        <w:gridCol w:w="466"/>
        <w:gridCol w:w="439"/>
        <w:gridCol w:w="518"/>
        <w:gridCol w:w="453"/>
        <w:gridCol w:w="479"/>
        <w:gridCol w:w="453"/>
        <w:gridCol w:w="466"/>
        <w:gridCol w:w="558"/>
        <w:gridCol w:w="584"/>
        <w:gridCol w:w="492"/>
        <w:gridCol w:w="492"/>
        <w:gridCol w:w="453"/>
      </w:tblGrid>
      <w:tr>
        <w:trPr>
          <w:trHeight w:val="13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а/о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Панфилов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 Мұқанов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