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74cd" w14:textId="2887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2011 жылғы 21 қазандағы N 58-281 шешімі. Алматы облысының Әділет департаменті Райымбек ауданының Әділет басқармасында 2011 жылы 24 қазанда N 2-15-107 тіркелді. Күші жойылды - Алматы облысы Райымбек аудандық мәслихатының 2012 жылғы 13 сәуірдегі N 3-26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13.04.2012 N 3-26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2011 - 2013 жылдарға арналған аудан бюджеті туралы" N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 тәңірі" газетінің 15 қаңтар 2011 жылғы N 3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21 ақпан 2011 жылғы N 47-231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2-15-98 нөмірімен тіркелген, "Хан тәңірі" газетінің 5 наурыз 2011 жылғы N 10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18 наурыз 2011 жылғы N 49-236 </w:t>
      </w:r>
      <w:r>
        <w:rPr>
          <w:rFonts w:ascii="Times New Roman"/>
          <w:b w:val="false"/>
          <w:i w:val="false"/>
          <w:color w:val="000000"/>
          <w:sz w:val="28"/>
        </w:rPr>
        <w:t>шешіміне</w:t>
      </w:r>
      <w:r>
        <w:rPr>
          <w:rFonts w:ascii="Times New Roman"/>
          <w:b w:val="false"/>
          <w:i w:val="false"/>
          <w:color w:val="000000"/>
          <w:sz w:val="28"/>
        </w:rPr>
        <w:t xml:space="preserve"> (2011 жылғы 5 сәуірдегі нормативтік құқықтық актілерді мемлекеттік тіркеу Тізілімінде 2-15-102 нөмірімен тіркелген, "Хан тәңірі" газетінің 14 сәуір 2011 жылғы N 15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14 сәуір 2011 жылғы N 51-241 </w:t>
      </w:r>
      <w:r>
        <w:rPr>
          <w:rFonts w:ascii="Times New Roman"/>
          <w:b w:val="false"/>
          <w:i w:val="false"/>
          <w:color w:val="000000"/>
          <w:sz w:val="28"/>
        </w:rPr>
        <w:t>шешіміне</w:t>
      </w:r>
      <w:r>
        <w:rPr>
          <w:rFonts w:ascii="Times New Roman"/>
          <w:b w:val="false"/>
          <w:i w:val="false"/>
          <w:color w:val="000000"/>
          <w:sz w:val="28"/>
        </w:rPr>
        <w:t xml:space="preserve"> (2011 жылғы 18 сәуірдегі нормативтік құқықтық актілерді мемлекеттік тіркеу Тізілімінде 2-15-103 нөмірімен тіркелген, "Хан тәңірі" газетінің 30 сәуір 2011 жылғы N 17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19 шілде 2011 жылғы N 55-269 </w:t>
      </w:r>
      <w:r>
        <w:rPr>
          <w:rFonts w:ascii="Times New Roman"/>
          <w:b w:val="false"/>
          <w:i w:val="false"/>
          <w:color w:val="000000"/>
          <w:sz w:val="28"/>
        </w:rPr>
        <w:t>шешіміне</w:t>
      </w:r>
      <w:r>
        <w:rPr>
          <w:rFonts w:ascii="Times New Roman"/>
          <w:b w:val="false"/>
          <w:i w:val="false"/>
          <w:color w:val="000000"/>
          <w:sz w:val="28"/>
        </w:rPr>
        <w:t xml:space="preserve"> (2011 жылғы 28 шілдедегі нормативтік құқықтық актілерді мемлекеттік Тіркеу Тізілімінде 2-15-106 нөмірімен тіркелген, "Хан тәңірі" газетінің 13 тамыз 2011 жылғы N 31 санында жарияланған),төмендегі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"5314968" саны "5300539" санына ауыстырылсын, оның ішінде:</w:t>
      </w:r>
      <w:r>
        <w:br/>
      </w:r>
      <w:r>
        <w:rPr>
          <w:rFonts w:ascii="Times New Roman"/>
          <w:b w:val="false"/>
          <w:i w:val="false"/>
          <w:color w:val="000000"/>
          <w:sz w:val="28"/>
        </w:rPr>
        <w:t>
      "салықтық түсімдер" бойынша "91538" саны "102702" санына ауыстырылсын;</w:t>
      </w:r>
      <w:r>
        <w:br/>
      </w:r>
      <w:r>
        <w:rPr>
          <w:rFonts w:ascii="Times New Roman"/>
          <w:b w:val="false"/>
          <w:i w:val="false"/>
          <w:color w:val="000000"/>
          <w:sz w:val="28"/>
        </w:rPr>
        <w:t>
      "салықтық емес түсімдер" бойынша "5283" саны "5033" санына ауыстырылсын;</w:t>
      </w:r>
      <w:r>
        <w:br/>
      </w:r>
      <w:r>
        <w:rPr>
          <w:rFonts w:ascii="Times New Roman"/>
          <w:b w:val="false"/>
          <w:i w:val="false"/>
          <w:color w:val="000000"/>
          <w:sz w:val="28"/>
        </w:rPr>
        <w:t>
      "трансферттердің түсімдері" бойынша "5216652" саны "5191309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бойынша "5333581" саны "5319152" санына ауыстырылсын, оның ішінде:</w:t>
      </w:r>
      <w:r>
        <w:br/>
      </w:r>
      <w:r>
        <w:rPr>
          <w:rFonts w:ascii="Times New Roman"/>
          <w:b w:val="false"/>
          <w:i w:val="false"/>
          <w:color w:val="000000"/>
          <w:sz w:val="28"/>
        </w:rPr>
        <w:t>
      "жалпы сипаттағы мемлекеттік қызметтер" бойынша "301777" саны "304368" санына ауыстырылсын;</w:t>
      </w:r>
      <w:r>
        <w:br/>
      </w:r>
      <w:r>
        <w:rPr>
          <w:rFonts w:ascii="Times New Roman"/>
          <w:b w:val="false"/>
          <w:i w:val="false"/>
          <w:color w:val="000000"/>
          <w:sz w:val="28"/>
        </w:rPr>
        <w:t>
      "білім беру" бойынша "3122132" саны "3140635" санына ауыстырылсын;</w:t>
      </w:r>
      <w:r>
        <w:br/>
      </w:r>
      <w:r>
        <w:rPr>
          <w:rFonts w:ascii="Times New Roman"/>
          <w:b w:val="false"/>
          <w:i w:val="false"/>
          <w:color w:val="000000"/>
          <w:sz w:val="28"/>
        </w:rPr>
        <w:t>
      "әлеуметтік көмек және әлеуметтік қамсыздандыру" бойынша "271452" саны "249262" санына ауыстырылсын;</w:t>
      </w:r>
      <w:r>
        <w:br/>
      </w:r>
      <w:r>
        <w:rPr>
          <w:rFonts w:ascii="Times New Roman"/>
          <w:b w:val="false"/>
          <w:i w:val="false"/>
          <w:color w:val="000000"/>
          <w:sz w:val="28"/>
        </w:rPr>
        <w:t>
      "тұрғын үй-коммуналдық шаруашылық" бойынша "900518" саны "880313" санына ауыстырылсын;</w:t>
      </w:r>
      <w:r>
        <w:br/>
      </w:r>
      <w:r>
        <w:rPr>
          <w:rFonts w:ascii="Times New Roman"/>
          <w:b w:val="false"/>
          <w:i w:val="false"/>
          <w:color w:val="000000"/>
          <w:sz w:val="28"/>
        </w:rPr>
        <w:t>
      "мәдениет, спорт, туризм және ақпараттық кеңістік" бойынша "292826" саны "293625"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бойынша "185022" саны "184765" санына ауыстырылсын;</w:t>
      </w:r>
      <w:r>
        <w:br/>
      </w:r>
      <w:r>
        <w:rPr>
          <w:rFonts w:ascii="Times New Roman"/>
          <w:b w:val="false"/>
          <w:i w:val="false"/>
          <w:color w:val="000000"/>
          <w:sz w:val="28"/>
        </w:rPr>
        <w:t>
      "өнеркәсіп, сәулет, қала құрылысы және құрылыс қызметі бойынша "8378" саны "8578" санына ауыстырылсын;</w:t>
      </w:r>
      <w:r>
        <w:br/>
      </w:r>
      <w:r>
        <w:rPr>
          <w:rFonts w:ascii="Times New Roman"/>
          <w:b w:val="false"/>
          <w:i w:val="false"/>
          <w:color w:val="000000"/>
          <w:sz w:val="28"/>
        </w:rPr>
        <w:t>
      "көлік және коммуникация" бойынша "200645" саны "198845" санына ауыстырылсын;</w:t>
      </w:r>
      <w:r>
        <w:br/>
      </w:r>
      <w:r>
        <w:rPr>
          <w:rFonts w:ascii="Times New Roman"/>
          <w:b w:val="false"/>
          <w:i w:val="false"/>
          <w:color w:val="000000"/>
          <w:sz w:val="28"/>
        </w:rPr>
        <w:t>
      "басқалар" бойынша "31946" саны "39876"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бойынша "79427" саны "79428" санына ауыстырылсын, оның ішінде "бюджеттік несиелерді өтеу" бойынша "2494" саны "617"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бойынша "-130041" саны "-131917"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бойынша "130041" саны "131917"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жасауды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 шаруашылығы, жер қатынастарын реттеу, қоршаған ортаны қорғау, табиғи ресурстарды тиімді пайдалану жөніндегі тұрақты комиссиясына (Қ.Тілепбергенов)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О. Утемисов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 Әбек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Мұса Кенжебаев</w:t>
      </w:r>
      <w:r>
        <w:br/>
      </w:r>
      <w:r>
        <w:rPr>
          <w:rFonts w:ascii="Times New Roman"/>
          <w:b w:val="false"/>
          <w:i w:val="false"/>
          <w:color w:val="000000"/>
          <w:sz w:val="28"/>
        </w:rPr>
        <w:t>
      21 қазан 2011 жыл</w:t>
      </w:r>
    </w:p>
    <w:bookmarkStart w:name="z1"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өзгерістер енгізу туралы" 2011 жылғы</w:t>
      </w:r>
      <w:r>
        <w:br/>
      </w:r>
      <w:r>
        <w:rPr>
          <w:rFonts w:ascii="Times New Roman"/>
          <w:b w:val="false"/>
          <w:i w:val="false"/>
          <w:color w:val="000000"/>
          <w:sz w:val="28"/>
        </w:rPr>
        <w:t>
21 қазандағы N 58-281 шешіміне</w:t>
      </w:r>
      <w:r>
        <w:br/>
      </w:r>
      <w:r>
        <w:rPr>
          <w:rFonts w:ascii="Times New Roman"/>
          <w:b w:val="false"/>
          <w:i w:val="false"/>
          <w:color w:val="000000"/>
          <w:sz w:val="28"/>
        </w:rPr>
        <w:t>
N 1-қосымша</w:t>
      </w:r>
    </w:p>
    <w:bookmarkEnd w:id="1"/>
    <w:p>
      <w:pPr>
        <w:spacing w:after="0"/>
        <w:ind w:left="0"/>
        <w:jc w:val="both"/>
      </w:pPr>
      <w:r>
        <w:rPr>
          <w:rFonts w:ascii="Times New Roman"/>
          <w:b w:val="false"/>
          <w:i w:val="false"/>
          <w:color w:val="000000"/>
          <w:sz w:val="28"/>
        </w:rPr>
        <w:t>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N 1-қосымша</w:t>
      </w:r>
    </w:p>
    <w:bookmarkStart w:name="z2" w:id="2"/>
    <w:p>
      <w:pPr>
        <w:spacing w:after="0"/>
        <w:ind w:left="0"/>
        <w:jc w:val="left"/>
      </w:pPr>
      <w:r>
        <w:rPr>
          <w:rFonts w:ascii="Times New Roman"/>
          <w:b/>
          <w:i w:val="false"/>
          <w:color w:val="000000"/>
        </w:rPr>
        <w:t xml:space="preserve"> 
Райымбек ауданының 2011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73"/>
        <w:gridCol w:w="553"/>
        <w:gridCol w:w="10033"/>
        <w:gridCol w:w="16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5300539</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w:t>
            </w:r>
          </w:p>
        </w:tc>
      </w:tr>
      <w:tr>
        <w:trPr>
          <w:trHeight w:val="4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4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48869</w:t>
            </w:r>
          </w:p>
        </w:tc>
      </w:tr>
      <w:tr>
        <w:trPr>
          <w:trHeight w:val="4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 iшкi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4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7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3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r>
        <w:trPr>
          <w:trHeight w:val="6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70"/>
        <w:gridCol w:w="672"/>
        <w:gridCol w:w="732"/>
        <w:gridCol w:w="9106"/>
        <w:gridCol w:w="166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5319152</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304368</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270199</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73076</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қызметін қамтамасыз ету</w:t>
            </w:r>
            <w:r>
              <w:br/>
            </w:r>
            <w:r>
              <w:rPr>
                <w:rFonts w:ascii="Times New Roman"/>
                <w:b w:val="false"/>
                <w:i w:val="false"/>
                <w:color w:val="000000"/>
                <w:sz w:val="20"/>
              </w:rPr>
              <w:t>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қорғандардың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180044</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172434</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15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9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18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7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3140635</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250509</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228658</w:t>
            </w:r>
          </w:p>
        </w:tc>
      </w:tr>
      <w:tr>
        <w:trPr>
          <w:trHeight w:val="12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ақының</w:t>
            </w:r>
            <w:r>
              <w:br/>
            </w:r>
            <w:r>
              <w:rPr>
                <w:rFonts w:ascii="Times New Roman"/>
                <w:b w:val="false"/>
                <w:i w:val="false"/>
                <w:color w:val="000000"/>
                <w:sz w:val="20"/>
              </w:rPr>
              <w:t>
көлемін ұлғайту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2799105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2796498</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2752666</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xml:space="preserve">
бөлімі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14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 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w:t>
            </w:r>
            <w:r>
              <w:br/>
            </w:r>
            <w:r>
              <w:rPr>
                <w:rFonts w:ascii="Times New Roman"/>
                <w:b w:val="false"/>
                <w:i w:val="false"/>
                <w:color w:val="000000"/>
                <w:sz w:val="20"/>
              </w:rPr>
              <w:t>
қамсыздандыру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249262</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223578</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223578</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9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69361</w:t>
            </w:r>
          </w:p>
        </w:tc>
      </w:tr>
      <w:tr>
        <w:trPr>
          <w:trHeight w:val="17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xml:space="preserve">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880313</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134596</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134596</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602310</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 мекендерді көркейту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95589</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9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9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17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184765</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11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0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w:t>
            </w:r>
            <w:r>
              <w:br/>
            </w:r>
            <w:r>
              <w:rPr>
                <w:rFonts w:ascii="Times New Roman"/>
                <w:b w:val="false"/>
                <w:i w:val="false"/>
                <w:color w:val="000000"/>
                <w:sz w:val="20"/>
              </w:rPr>
              <w:t>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9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14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24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(облыстық маңызы</w:t>
            </w:r>
            <w:r>
              <w:br/>
            </w:r>
            <w:r>
              <w:rPr>
                <w:rFonts w:ascii="Times New Roman"/>
                <w:b w:val="false"/>
                <w:i w:val="false"/>
                <w:color w:val="000000"/>
                <w:sz w:val="20"/>
              </w:rPr>
              <w:t>
бар қаланың) аумағын оңтайла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органның резерві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2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79428</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13"/>
        <w:gridCol w:w="591"/>
        <w:gridCol w:w="9838"/>
        <w:gridCol w:w="170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13"/>
        <w:gridCol w:w="553"/>
        <w:gridCol w:w="9869"/>
        <w:gridCol w:w="17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6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7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30"/>
        <w:gridCol w:w="750"/>
        <w:gridCol w:w="652"/>
        <w:gridCol w:w="8878"/>
        <w:gridCol w:w="181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0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1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