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f82f" w14:textId="b82f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қатарына 1984-1993 жылдарда туылған азаматтарды 2011 жылдың сәуір-маусым,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2011 жылғы 31 наурыздағы N 80 қаулысы. Алматы облысы Райымбек ауданының Әділет басқармасында 2011 жылғы 18 сәуірде N 2-15-104 тіркелді. Күші жойылды - Алматы облысы Райымбек ауданы әкімдігінің 2013 жылғы 14 қазандағы N 192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ауданы  әкімдігінің 14.10.2013 N 192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8-тармақшасына, Қазақстан Республикасының «Әскери міндеттілік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3-тармағына, </w:t>
      </w:r>
      <w:r>
        <w:rPr>
          <w:rFonts w:ascii="Times New Roman"/>
          <w:b w:val="false"/>
          <w:i w:val="false"/>
          <w:color w:val="000000"/>
          <w:sz w:val="28"/>
        </w:rPr>
        <w:t>20-бабының</w:t>
      </w:r>
      <w:r>
        <w:rPr>
          <w:rFonts w:ascii="Times New Roman"/>
          <w:b w:val="false"/>
          <w:i w:val="false"/>
          <w:color w:val="000000"/>
          <w:sz w:val="28"/>
        </w:rPr>
        <w:t xml:space="preserve"> 1-тармағына,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және Қазақстан Републикасы Президентінің 2011 жылдың 03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Жарлығына, Қазақстан Республикасы Үкіметінің 2011 жылдың 03 наурыздағы «Қазақстан Републикасы Президентінің 2011 жылдың 03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 250 Қаулысы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поселкелік округ әкімдеріне Кеген ауылы, Б.Момышұлы көшесі № 2 мекен-жайындағы шақыру учаскесіне «Алматы облысы Райымбек аудандық қорғаныс істер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поселкелік округ әкімдері 2011 жылдың сәуір-маусымында және қазан-желтоқсанында өтетін шақыру мерзімінде әскер қатарына шақырылғандарды, оларды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«Райымбек аудандық ішкі істер бөлімі» мемлекеттік мекемесінің бастығы Ерлан Кеңесбекұлы Инкербаев (келісім бойынша) әскери міндеттерін орындаудан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Райымбек ауданы әкімдігінің 2010 жылдың 16 сәуірдегі «Қазақстан Республикасының азаматтарын 2010 жылдың сәуір-маусымында және қазан- желтоқсанында кезекті мерзімді әскери қызметке шақырылуын жүргізуді ұйымдастырып, қамтамасыз ету туралы» № 158 (Райымбек ауданының Әділет басқармасында 2010 жылыдың 21 мамырдағы № 2-15-89 нөмірімен нормативтік құқықтық актісі Реестірінде мемлекеттік тіркеудің тізілімінде тіркелген, 2010 жылы 29 мамырда «Хантәңірі» газетінің № 22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А.Айтжанов</w:t>
      </w:r>
    </w:p>
    <w:bookmarkStart w:name="z10" w:id="2"/>
    <w:p>
      <w:pPr>
        <w:spacing w:after="0"/>
        <w:ind w:left="0"/>
        <w:jc w:val="both"/>
      </w:pPr>
      <w:r>
        <w:rPr>
          <w:rFonts w:ascii="Times New Roman"/>
          <w:b w:val="false"/>
          <w:i w:val="false"/>
          <w:color w:val="000000"/>
          <w:sz w:val="28"/>
        </w:rPr>
        <w:t>
Аудандық әкімдіктің</w:t>
      </w:r>
      <w:r>
        <w:br/>
      </w:r>
      <w:r>
        <w:rPr>
          <w:rFonts w:ascii="Times New Roman"/>
          <w:b w:val="false"/>
          <w:i w:val="false"/>
          <w:color w:val="000000"/>
          <w:sz w:val="28"/>
        </w:rPr>
        <w:t>
31 наурыз 2011 ж.</w:t>
      </w:r>
      <w:r>
        <w:br/>
      </w:r>
      <w:r>
        <w:rPr>
          <w:rFonts w:ascii="Times New Roman"/>
          <w:b w:val="false"/>
          <w:i w:val="false"/>
          <w:color w:val="000000"/>
          <w:sz w:val="28"/>
        </w:rPr>
        <w:t>
№ 80 Қаулысының 1 қосымшасы</w:t>
      </w:r>
    </w:p>
    <w:bookmarkEnd w:id="2"/>
    <w:p>
      <w:pPr>
        <w:spacing w:after="0"/>
        <w:ind w:left="0"/>
        <w:jc w:val="both"/>
      </w:pPr>
      <w:r>
        <w:rPr>
          <w:rFonts w:ascii="Times New Roman"/>
          <w:b w:val="false"/>
          <w:i w:val="false"/>
          <w:color w:val="000000"/>
          <w:sz w:val="28"/>
        </w:rPr>
        <w:t>      Қазақстан Республикасының 8 шілде 2005 жылғы «Әскери міндеттілік және әскери қызмет туралы» Заңына байланысты, Қазақстан Республикасының Қарулы Күштері қатарына 1984-1993 жылдарда туылған азаматтарды 2011 жылдың сәуір-маусым, қазан-желтоқсан айларында кезекті мерзімді әскери қызметке шақыруды жүзеге асыру мақсатында құрылған комиссия құрамы:</w:t>
      </w:r>
    </w:p>
    <w:p>
      <w:pPr>
        <w:spacing w:after="0"/>
        <w:ind w:left="0"/>
        <w:jc w:val="both"/>
      </w:pPr>
      <w:r>
        <w:rPr>
          <w:rFonts w:ascii="Times New Roman"/>
          <w:b w:val="false"/>
          <w:i w:val="false"/>
          <w:color w:val="000000"/>
          <w:sz w:val="28"/>
        </w:rPr>
        <w:t>      Әбілғазиев Нұрдаулет -аудандық қорғаныс істері жөніндегі</w:t>
      </w:r>
      <w:r>
        <w:br/>
      </w:r>
      <w:r>
        <w:rPr>
          <w:rFonts w:ascii="Times New Roman"/>
          <w:b w:val="false"/>
          <w:i w:val="false"/>
          <w:color w:val="000000"/>
          <w:sz w:val="28"/>
        </w:rPr>
        <w:t>
      бөлімінің бастығы, комиссия төрағасы;</w:t>
      </w:r>
      <w:r>
        <w:br/>
      </w:r>
      <w:r>
        <w:rPr>
          <w:rFonts w:ascii="Times New Roman"/>
          <w:b w:val="false"/>
          <w:i w:val="false"/>
          <w:color w:val="000000"/>
          <w:sz w:val="28"/>
        </w:rPr>
        <w:t>
      Нарынбаев Ербосын -аудан әкімі аппараты жалпы бөлімінің</w:t>
      </w:r>
      <w:r>
        <w:br/>
      </w:r>
      <w:r>
        <w:rPr>
          <w:rFonts w:ascii="Times New Roman"/>
          <w:b w:val="false"/>
          <w:i w:val="false"/>
          <w:color w:val="000000"/>
          <w:sz w:val="28"/>
        </w:rPr>
        <w:t>
      төтенше жағдайлар және әскери жұмылдыру</w:t>
      </w:r>
      <w:r>
        <w:br/>
      </w:r>
      <w:r>
        <w:rPr>
          <w:rFonts w:ascii="Times New Roman"/>
          <w:b w:val="false"/>
          <w:i w:val="false"/>
          <w:color w:val="000000"/>
          <w:sz w:val="28"/>
        </w:rPr>
        <w:t>
      жөніндегі бас маманы,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Қарағұлов Тельман -аудандық ішкі істер бөлімі бастығының</w:t>
      </w:r>
      <w:r>
        <w:br/>
      </w:r>
      <w:r>
        <w:rPr>
          <w:rFonts w:ascii="Times New Roman"/>
          <w:b w:val="false"/>
          <w:i w:val="false"/>
          <w:color w:val="000000"/>
          <w:sz w:val="28"/>
        </w:rPr>
        <w:t>
      орынбасары;</w:t>
      </w:r>
      <w:r>
        <w:br/>
      </w:r>
      <w:r>
        <w:rPr>
          <w:rFonts w:ascii="Times New Roman"/>
          <w:b w:val="false"/>
          <w:i w:val="false"/>
          <w:color w:val="000000"/>
          <w:sz w:val="28"/>
        </w:rPr>
        <w:t>
      Буримтаева Динара -медициналық комиссияның аға дәрігері;</w:t>
      </w:r>
      <w:r>
        <w:br/>
      </w:r>
      <w:r>
        <w:rPr>
          <w:rFonts w:ascii="Times New Roman"/>
          <w:b w:val="false"/>
          <w:i w:val="false"/>
          <w:color w:val="000000"/>
          <w:sz w:val="28"/>
        </w:rPr>
        <w:t>
      Отарбай Әсел -комиссия хатшысы.</w:t>
      </w:r>
    </w:p>
    <w:bookmarkStart w:name="z11" w:id="3"/>
    <w:p>
      <w:pPr>
        <w:spacing w:after="0"/>
        <w:ind w:left="0"/>
        <w:jc w:val="both"/>
      </w:pPr>
      <w:r>
        <w:rPr>
          <w:rFonts w:ascii="Times New Roman"/>
          <w:b w:val="false"/>
          <w:i w:val="false"/>
          <w:color w:val="000000"/>
          <w:sz w:val="28"/>
        </w:rPr>
        <w:t>
Аудан әкімдігі</w:t>
      </w:r>
      <w:r>
        <w:br/>
      </w:r>
      <w:r>
        <w:rPr>
          <w:rFonts w:ascii="Times New Roman"/>
          <w:b w:val="false"/>
          <w:i w:val="false"/>
          <w:color w:val="000000"/>
          <w:sz w:val="28"/>
        </w:rPr>
        <w:t>
31 наурыз 2011 ж.</w:t>
      </w:r>
      <w:r>
        <w:br/>
      </w:r>
      <w:r>
        <w:rPr>
          <w:rFonts w:ascii="Times New Roman"/>
          <w:b w:val="false"/>
          <w:i w:val="false"/>
          <w:color w:val="000000"/>
          <w:sz w:val="28"/>
        </w:rPr>
        <w:t>
№ 80 Қаулысының 2 қосымшасы</w:t>
      </w:r>
    </w:p>
    <w:bookmarkEnd w:id="3"/>
    <w:p>
      <w:pPr>
        <w:spacing w:after="0"/>
        <w:ind w:left="0"/>
        <w:jc w:val="left"/>
      </w:pPr>
      <w:r>
        <w:rPr>
          <w:rFonts w:ascii="Times New Roman"/>
          <w:b/>
          <w:i w:val="false"/>
          <w:color w:val="000000"/>
        </w:rPr>
        <w:t xml:space="preserve"> Аудандық әскерге шақыру учаскесіне</w:t>
      </w:r>
      <w:r>
        <w:br/>
      </w:r>
      <w:r>
        <w:rPr>
          <w:rFonts w:ascii="Times New Roman"/>
          <w:b/>
          <w:i w:val="false"/>
          <w:color w:val="000000"/>
        </w:rPr>
        <w:t>
1983-1992 жылдары туылған</w:t>
      </w:r>
      <w:r>
        <w:br/>
      </w:r>
      <w:r>
        <w:rPr>
          <w:rFonts w:ascii="Times New Roman"/>
          <w:b/>
          <w:i w:val="false"/>
          <w:color w:val="000000"/>
        </w:rPr>
        <w:t>
азаматтарды 2011 жылы көктем</w:t>
      </w:r>
      <w:r>
        <w:br/>
      </w:r>
      <w:r>
        <w:rPr>
          <w:rFonts w:ascii="Times New Roman"/>
          <w:b/>
          <w:i w:val="false"/>
          <w:color w:val="000000"/>
        </w:rPr>
        <w:t>
айларының кезекті әскери қызметке шақыру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488"/>
        <w:gridCol w:w="1114"/>
        <w:gridCol w:w="1114"/>
        <w:gridCol w:w="1320"/>
        <w:gridCol w:w="1229"/>
        <w:gridCol w:w="839"/>
        <w:gridCol w:w="862"/>
        <w:gridCol w:w="862"/>
        <w:gridCol w:w="954"/>
        <w:gridCol w:w="1139"/>
      </w:tblGrid>
      <w:tr>
        <w:trPr>
          <w:trHeight w:val="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о/г</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04</w:t>
            </w:r>
          </w:p>
        </w:tc>
      </w:tr>
      <w:tr>
        <w:trPr>
          <w:trHeight w:val="1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Ұзынбулақ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392"/>
        <w:gridCol w:w="994"/>
        <w:gridCol w:w="877"/>
        <w:gridCol w:w="901"/>
        <w:gridCol w:w="825"/>
        <w:gridCol w:w="831"/>
        <w:gridCol w:w="924"/>
        <w:gridCol w:w="994"/>
        <w:gridCol w:w="1041"/>
        <w:gridCol w:w="1088"/>
        <w:gridCol w:w="1042"/>
      </w:tblGrid>
      <w:tr>
        <w:trPr>
          <w:trHeight w:val="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о/г</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04</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Ұзынбулақ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Райымбек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подполковник                    Н. Әбілғазиев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