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0bd1" w14:textId="a3c0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2011 жылы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2011 жылғы 10 қарашадағы N 57-260 шешімі. Алматы облысының әділет департаменті Қаратал ауданының әділет басқармасында 2011 жылы 24 қарашада N 2-12-182 тіркелді. Күші жойылды - Алматы облысы Қаратал аудандық мәслихатының 2012 жылғы 17 қазандағы N 12-52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аудандық мәслихатының 2012.10.17 </w:t>
      </w:r>
      <w:r>
        <w:rPr>
          <w:rFonts w:ascii="Times New Roman"/>
          <w:b w:val="false"/>
          <w:i w:val="false"/>
          <w:color w:val="ff0000"/>
          <w:sz w:val="28"/>
        </w:rPr>
        <w:t>N 12-52</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2011 жылдың бюджет қаражаты есебінен 5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Қаратал аудандық мәслихатының 2010 жылғы 21 қыркүйектегі </w:t>
      </w:r>
      <w:r>
        <w:rPr>
          <w:rFonts w:ascii="Times New Roman"/>
          <w:b w:val="false"/>
          <w:i w:val="false"/>
          <w:color w:val="000000"/>
          <w:sz w:val="28"/>
        </w:rPr>
        <w:t>N 39-189</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2010 жылы әлеуметтік көмек беру туралы" (нормативтік құқықтық актілер тіркеу тізілімінде 2010 жылдың 05 қазанындағы 2-12-160 нөмірімен тіркелген, 2010 жылдың 8 қазанындағы аудандық "Қаратал" газетінің 42 нөмірінде жарияланған) шешімінің күші жойылсын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тұрғын-үй коммуналдық шаруашылық, көлік және байланыс, тұрмыстық қызмет көрсету, заңдылықты құқылық тәртіпті, азаматтардың құқыларын, бостандықтары мен мүдделерін қорғауды қамтамасыз ету мәселелер жөніндегі тұрақты комиссиясына (төрағасы депутат Тәпенов Рысхан Аманжолұлына)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органынан мемлекеттік тіркелген күннен бастап күшіне енеді және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Ю. Мальгин</w:t>
      </w:r>
    </w:p>
    <w:p>
      <w:pPr>
        <w:spacing w:after="0"/>
        <w:ind w:left="0"/>
        <w:jc w:val="both"/>
      </w:pPr>
      <w:r>
        <w:rPr>
          <w:rFonts w:ascii="Times New Roman"/>
          <w:b w:val="false"/>
          <w:i/>
          <w:color w:val="000000"/>
          <w:sz w:val="28"/>
        </w:rPr>
        <w:t>      Мәслихат хатшысы:                          С. Дәркенбаева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ауданының жұмыспен</w:t>
      </w:r>
      <w:r>
        <w:br/>
      </w:r>
      <w:r>
        <w:rPr>
          <w:rFonts w:ascii="Times New Roman"/>
          <w:b w:val="false"/>
          <w:i w:val="false"/>
          <w:color w:val="000000"/>
          <w:sz w:val="28"/>
        </w:rPr>
        <w:t>
</w:t>
      </w:r>
      <w:r>
        <w:rPr>
          <w:rFonts w:ascii="Times New Roman"/>
          <w:b w:val="false"/>
          <w:i/>
          <w:color w:val="000000"/>
          <w:sz w:val="28"/>
        </w:rPr>
        <w:t>      қамту</w:t>
      </w:r>
      <w:r>
        <w:rPr>
          <w:rFonts w:ascii="Times New Roman"/>
          <w:b w:val="false"/>
          <w:i/>
          <w:color w:val="000000"/>
          <w:sz w:val="28"/>
        </w:rPr>
        <w:t xml:space="preserve">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Амандосов Серік Жапарович</w:t>
      </w:r>
      <w:r>
        <w:br/>
      </w:r>
      <w:r>
        <w:rPr>
          <w:rFonts w:ascii="Times New Roman"/>
          <w:b w:val="false"/>
          <w:i w:val="false"/>
          <w:color w:val="000000"/>
          <w:sz w:val="28"/>
        </w:rPr>
        <w:t>
      10 қараша 2011 жыл</w:t>
      </w:r>
    </w:p>
    <w:p>
      <w:pPr>
        <w:spacing w:after="0"/>
        <w:ind w:left="0"/>
        <w:jc w:val="both"/>
      </w:pPr>
      <w:r>
        <w:rPr>
          <w:rFonts w:ascii="Times New Roman"/>
          <w:b w:val="false"/>
          <w:i/>
          <w:color w:val="000000"/>
          <w:sz w:val="28"/>
        </w:rPr>
        <w:t>      Қаратал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Мадибеков Бакберген Баймуханбетович</w:t>
      </w:r>
      <w:r>
        <w:br/>
      </w:r>
      <w:r>
        <w:rPr>
          <w:rFonts w:ascii="Times New Roman"/>
          <w:b w:val="false"/>
          <w:i w:val="false"/>
          <w:color w:val="000000"/>
          <w:sz w:val="28"/>
        </w:rPr>
        <w:t>
      10 қараша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