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f5e6e" w14:textId="42f5e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2011 жылы ақылы қоғамдық жұмыстарды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Еңбекшіқазақ ауданы әкімдігінің 2011 жылғы 10 қаңтардағы N 01 қаулысы. Алматы облысының Әділет департаменті Еңбекшіқазақ ауданының Әділет басқармасында 2011 жылы 25 қаңтарда N 2-8-169 тіркелді. Күші жойылды - Алматы облысы Еңбекшіқазақ ауданы әкімдігінің 2011 жылғы 07 ақпандағы N 34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Алматы облысы Еңбекшіқазақ ауданы әкімдігінің 2011.02.07 N 34 Қаулысымен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
Қазақстан Республикасының "Халықты жұмыспен қамту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20-бабына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Қазақстан Республикасы Үкіметінің 2001 жылғы 19 маусымдағы "Халықты жұмыспен қамту туралы" Қазақстан Республикасының 2001 жылғы 23 қаңтардағы Заңын іске асыру жөніндегі шаралар туралы" N 836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қоғамдық жұмыстарды ұйымдастыру мен қаржыландырудың ережесі негізінде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Ақылы қоғамдық жұмыстар ұсыныс пен сұраныска сай жұмыссыз азаматтар үшін уақытша жұмыс орнын ашу жолымен ұйымдастырылсын.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Ұйымдардың тізбелері, қоғамдық жұмыстардың түрлері, көлемі мен нақты жағдайлары, қатысушылардың еңбегіне төленетін ақының мөлшері және оларды қаржыландырудың көзі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Аудандық Әділет басқармасында 2010 жылы 2 ақпанда N 2-8-134 нөмірімен мемлекеттік тіркеуден өткен, аудандық "Еңбекшіқазақ" газетінің 5 ақпандағы N 6 санында жарияланған Еңбекшіқазақ ауданы әкімдігінің 2010 жылғы 5 қаңтардағы "Қоғамдық жұмысшылар жіберілетін ұйымдардың тізбесі, қоғамдық жұмыстардың түрлері, көлемі мен нақты жағдайлары, қатысушылардың еңбегіне төленетін ақының мөлшері және оларды қаржыландырудың көздерін бекіту туралы" N 01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аудан әкімінің орынбасары Қадырбек Мұрат Болатұлына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алғашқы ресми жарияланғаннан кейін күнтізбелік он күн өткен соң қолданысқа енгізілсін.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Ә. Тойбаев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Еңбекшіқазақ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жылдың 10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01 "2011 жылы ақылы қоғамдық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жұмыстарды ұйымдастыру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сәйкес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Қоғамдық жұмысшылар жіберілетін ұйымдардың тізбесі, қоғамдық</w:t>
      </w:r>
      <w:r>
        <w:br/>
      </w:r>
      <w:r>
        <w:rPr>
          <w:rFonts w:ascii="Times New Roman"/>
          <w:b/>
          <w:i w:val="false"/>
          <w:color w:val="000000"/>
        </w:rPr>
        <w:t>
жұыстардың түрлері, көлемі мен нақты жағдайлары, қатысушылардың</w:t>
      </w:r>
      <w:r>
        <w:br/>
      </w:r>
      <w:r>
        <w:rPr>
          <w:rFonts w:ascii="Times New Roman"/>
          <w:b/>
          <w:i w:val="false"/>
          <w:color w:val="000000"/>
        </w:rPr>
        <w:t>
еңбегіне төленетін ақының мөлшері және оларды қаржыландырудың</w:t>
      </w:r>
      <w:r>
        <w:br/>
      </w:r>
      <w:r>
        <w:rPr>
          <w:rFonts w:ascii="Times New Roman"/>
          <w:b/>
          <w:i w:val="false"/>
          <w:color w:val="000000"/>
        </w:rPr>
        <w:t>
көздері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2133"/>
        <w:gridCol w:w="2693"/>
        <w:gridCol w:w="2853"/>
        <w:gridCol w:w="2433"/>
        <w:gridCol w:w="2053"/>
      </w:tblGrid>
      <w:tr>
        <w:trPr>
          <w:trHeight w:val="21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тізбелері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түрлері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Көлемі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жағдайлары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Қатысушы-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еңбегіне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төленетін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көздері</w:t>
            </w:r>
          </w:p>
        </w:tc>
      </w:tr>
      <w:tr>
        <w:trPr>
          <w:trHeight w:val="219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соғысына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қатысқан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ардагерлерге,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жесірлеріне,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жалғыз басты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қарттарға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көркейту,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жақсарту,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(ағаштар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жиегіндегі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қоршауларды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әктеу, 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арықтарын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тазарту,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қалпына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келтіру, 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жиегін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тазалау).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(ағаштар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гүл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көшеттерін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отырғызу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 күту),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Жеңіс, Алтын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ескерткіш-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терді күту.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науқандарды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(көпшіліктің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ой-пікірлерін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сұрастыру,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санағы)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 мәні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сақталуы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Кәмелетке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толмағандар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ісі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бөлімшенің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жасөспірім-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дермен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көрсету.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орындары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пайдаланбай,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жұмыссыздарға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әдейі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уақыты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қызметкерлерге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білімі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 адамдардың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орналасуы;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жұмысты 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икемді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кесте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жасау(5 күндік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күні,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 демалыс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белгіленуі);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уақыты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режимімен (5-6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орнының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жасауға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ыңғайлы болуы;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сақталуы;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уақтылы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төленуі.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 төменгі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(15 999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теңге).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855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округтер:</w:t>
            </w:r>
          </w:p>
        </w:tc>
        <w:tc>
          <w:tcPr>
            <w:tcW w:w="2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соғысына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қатысқан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ардагерлерге,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жесірлеріне,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жалғыз басты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қарттарға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көркейту,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жақсарту,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(ағаштар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жиегіндегі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қоршауларды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әктеу, 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арықтарын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тазарту,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қалпына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келтіру, 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жиегін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тазалау).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(ағаштар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гүл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көшеттерін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отырғызу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 күту),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ескерткіш-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терді күту.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науқандарды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(көпшіліктің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ой-пікірлерін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сұрастыру,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санағы),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 мәні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сақталуы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Кәмелетке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толмағандар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ісі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бөлімшенің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жасөспірім-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дермен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Мүмкіндігі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шектеулі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тәрбиелеп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отбасыларына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жақсартуға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малдәрігерлік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көмектесу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(паспорттан-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 салу).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жаңарту.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мұрағатқа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хат-хабар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жеткізіп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беру.</w:t>
            </w:r>
          </w:p>
        </w:tc>
        <w:tc>
          <w:tcPr>
            <w:tcW w:w="2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орындары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пайдаланбай,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жұмыссыздарға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әдейі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уақыты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қызметкерлерге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білімі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 адамдардың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орналасуы;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жұмысты 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икемді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кесте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жасау (5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күндік 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күні, 2 күн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белгіленуі);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уақыты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режимімен (5-6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орнының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жасауға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ыңғайлы болуы;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сақталуы;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уақтылы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төленуі.</w:t>
            </w:r>
          </w:p>
        </w:tc>
        <w:tc>
          <w:tcPr>
            <w:tcW w:w="2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 төменгі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(15 999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теңге).</w:t>
            </w:r>
          </w:p>
        </w:tc>
        <w:tc>
          <w:tcPr>
            <w:tcW w:w="2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Ақши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Байтерек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Балтабай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Бартогай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Бөлек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Жанашар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Қаражота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Қаракемір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Қаратұрық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Көктөбе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Қорам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Қырбал-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Маловодный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Малыбай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Масақ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Рахат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Саймасай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Сөгеті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Ташкенсаз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Тескенсу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Түрген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8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Шелек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45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үйлері,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ауруха-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мұражай-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саңырау-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сәбилер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үйі.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көркейту,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жақсарту,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(ағаштар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жиегіндегі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қоршауларды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әктеу, 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арықтарын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тазарту,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қалпына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келтіру, 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жиегін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тазалау).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орындары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пайдаланбай,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жұмыссыздарға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әдейі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уақыты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қызметкерлерге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білімі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 адамдардың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орналасуы;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жұмысты 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икемді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кесте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жасау (5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күндік 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күні, 2 күн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белгіленуі);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уақыты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режимімен (5-6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орнының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жасауға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ыңғайлы болуы;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сақталуы;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уақтылы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төленуі.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 төменгі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(15 999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теңге).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146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Мұражайлар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көрмелер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көмек.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орындары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пайдаланбай,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жұмыссыздарға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әдейі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уақыты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қызметкерлерге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білімі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 адамдардың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орналасуы;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жұмысты 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икемді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кесте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жасау (5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күндік 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күні, 2 күн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белгіленуі);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уақыты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режимімен (5-6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орнының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жасауға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ыңғайлы болуы;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сақталуы;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уақтылы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төленуі.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 төменгі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(15 999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теңге).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144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саңыраулар қоғамы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Соқыр,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естімейтін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есту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қабілеті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ұйымдастыру.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орындары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пайдаланбай,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жұмыссыздарға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әдейі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уақыты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қызметкерлерге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білімі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 адамдардың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орналасуы;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жұмысты 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икемді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кесте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жасау (5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күндік 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күні, 2 күн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белгіленуі);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уақыты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режимімен (5-6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орнының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жасауға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ыңғайлы болуы;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сақталуы;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уақтылы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төленуі.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 төменгі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(15 999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теңге).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145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науқандарды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(көпшіліктің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ой-пікірлерін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сұрастыру,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көрсету.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орындары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пайдаланбай,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жұмыссыздарға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әдейі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уақыты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қызметкерлерге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білімі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 адамдардың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орналасуы;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жұмысты толық емес жұмыс күні жағдайында және икемді кесте бойынша жасау (5 күндік толық емес жұмыс күні, 2 күн демалыс белгіленуі);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уақыты режимімен (5-6 сағат);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орнының жұмыс жасауға ыңғайлы болуы;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қауіпсіз-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сақталуы;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уақтылы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төленуі.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 төменгі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(15 999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теңге).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146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орталығы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Зейнетақының,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лардың көлемі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өзгеруіне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шешімдерін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жүйелеу.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орындары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пайдаланбай,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жұмыссыздарға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әдейі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уақыты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қызметкерлерге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білімі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 адамдардың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орналасуы;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жұмысты 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икемді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кесте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жасау (5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күндік 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күні, 2 күн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белгіленуі);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уақыты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режимімен (5-6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орнының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жасауға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ыңғайлы болуы;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сақталуы;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уақтылы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төленуі.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 төменгі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(15 999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теңге).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146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мұрағат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жаңарту.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мұрағатқа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қабылдауға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көрсету.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орындары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пайдаланбай,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жұмыссыздарға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әдейі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уақыты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қызметкерлерге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білімі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 адамдардың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орналасуы;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жұмысты 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икемді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кесте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жасау (5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күндік 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күні, 2 күн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белгіленуі);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уақыты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режимімен (5-6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орнының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жасауға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ыңғайлы болуы;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сақталуы;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уақтылы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төленуі.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 төменгі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(15 999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теңге).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14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кітапхана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Кітап тігу,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түптеу,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жаңғырту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жұмыстары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орындары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пайдаланбай,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жұмыссыздарға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әдейі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уақыты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қызметкерлерге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білімі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 адамдардың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орналасуы;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жұмысты 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икемді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кесте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жасау (5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күндік 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күні, 2 күн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белгіленуі);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уақыты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(5-6 сағат);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орнының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жасауға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ыңғайлы болуы;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сақталуы;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уақтылы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төленуі.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 төменгі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(15 999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теңге).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аурухана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Жұқтырған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белгісіне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(ЖҚТБ)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есірткіге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қарсы күрес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орындары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пайдаланбай,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жұмыссыздарға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әдейі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уақыты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қызметкерлерге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білімі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 адамдардың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орналасуы;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жұмысты 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икемді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кесте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жасау (5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күндік 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күні, 2 күн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белгіленуі);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уақыты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режимімен (5-6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орнының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жасауға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ыңғайлы болуы;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сақталуы;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уақтылы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төленуі.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 төменгі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(15 999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теңге).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43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Мүмкіндігі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шектеулі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тәрбиелеп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отбасыларына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жақсартуға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науқандарды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(көпшіліктің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ой-пікірлерін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сұрастыру).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Кәмелетке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толмағандар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ісі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бөлімшенің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жасөспірім-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дермен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Соқыр,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естімейтін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есту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қабілеті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іздеу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дәстүрін,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қолөнерді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жаңғыртуға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байланысқан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тұрмысы төмен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отбасыларына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құқықтық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рухани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салауатты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өмір салты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демалыс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лагерлерін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құруға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саяхат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жорықтары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үйірмелерді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көмектесу.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жұмыстары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ауылшаруа-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маусымды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инновациялық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көкөніс,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жеміс–жидек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өңдеу.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орындары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пайдаланбай,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жұмыссыздарға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әдейі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уақыты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қызметкерлерге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білімі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 адамдардың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орналасуы;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жұмысты 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икемді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кесте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жасау (5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күндік 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күні, 2 күн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белгіленуі);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уақыты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режимімен (5-6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орнының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жасауға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ыңғайлы болуы;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сақталуы;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уақтылы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төленуі.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 төменгі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(15 999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теңге).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"Еңбекшіқазақ ауданының жұмыспен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қамту және әлеуметтік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бағдарламалар"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бастығы:                                   М. Аңсатбаев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