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f6b" w14:textId="c2e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ауылдық округінде карантин режимін және шектеу іс-шараларын енгізе отырып, карантин аймағын ветеринария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2011 жылғы 15 тамыздағы N 11 шешімі. Алматы облысының Әділет департаменті Алакөл ауданының Әділет басқармасында 2011 жылы 16 қыркүйекте N 2-5-154 тіркелді. Күші жойылды - Алматы облысы Алакөл ауданы Теректі ауылдық округі әкімінің 2011 жылғы 20 қыркүйектегі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Теректі ауылдық округі әкімінің 20.09.2011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Алакөл аудандық аумақтық инспекциясының бас мемлекеттік ветеринарлық–санитарлық инспекторының 2011 жылғы 18 сәуірдегі N 8 ұсынысы негізіне сәйкес, Теректі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 тұрғындарының меншігіндегі ұсақ мүйізді малдары арасынан бруцеллез ауруының анықталуына байланысты, оны ары қарай таратпай жою мақсатында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