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e087" w14:textId="3d1e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Екпінді ауылдық округі әкімінің 2011 жылғы 15 тамыздағы N 15 шешімі. Алматы облысының Әділет департаменті Алакөл ауданының Әділет басқармасында 2011 жылы 02 қыркүйекте N 2-5-152 тіркелді. Күші жойылды - Алматы облысы Алакөл ауданы Екпінді ауылдық округі әкімінің 2011 жылғы 20 қазандағы N 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ауданы Екпінді ауылдық округі әкімінің 2011.10.20 N 17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7-тармақшасына және Алакөл аудандық аумақтық инспекциясының бас мемлекеттік ветеринариялық-санитариялық инспекторының 2011 жылғы 20 мамырдағы N 16 ұсынысы негізінде, Екпінді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Екпінді ауылдық округінің Үшқайың елді мекенінде ұсақ мүйізді малдары арасынан бруцеллез ауруының анықталуына байланысты шектеу іс-шараларын енгізе отырып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 құзырымда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әкімі:                               Б. Әзімжанов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