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087" w14:textId="3d1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Екпінді ауылдық округі әкімінің 2011 жылғы 15 тамыздағы N 15 шешімі. Алматы облысының Әділет департаменті Алакөл ауданының Әділет басқармасында 2011 жылы 02 қыркүйекте N 2-5-152 тіркелді. Күші жойылды - Алматы облысы Алакөл ауданы Екпінді ауылдық округі әкімінің 2011 жылғы 20 қазандағы N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Екпінді ауылдық округі әкімінің 2011.10.20 N 17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және Алакөл аудандық аумақтық инспекциясының бас мемлекеттік ветеринариялық-санитариялық инспекторының 2011 жылғы 20 мамырдағы N 16 ұсынысы негізінде, Екпінді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Екпінді ауылдық округінің Үшқайың елді мекенінде ұсақ мүйізді малдары арасынан бруцеллез ауруының анықталуына байланысты шектеу іс-шараларын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Әзімжанов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