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c5f7" w14:textId="b82c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2011 жылғы 21 желтоқсандағы N 48-1 шешімі. Алматы облысының Әділет департаменті Алакөл ауданының Әділет басқармасында 2011 жылы 26 желтоқсанда N 2-5-163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Кодексiнің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2012-2014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6634576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966095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5458691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1520531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- 1551464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2386696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6679977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72868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бюджеттік кредиттер – 75237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жоғары тұрған бюджет алдындағы борышын өтеу – 2369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активтерiнiң операциялары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124233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46511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Алакөл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2012.06.09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 аумағындағы табиғи және техногендік сипаттағы төтенше жағдайларды жоюға арналған ауданның жергілікті атқарушы органының 2012 жылға арналған төтенше резерві 8824 мың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2012 жылға арналған аудандық бюджеттiң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2012 жылға арналған аудандық бюджеттi атқару барысында қысқартуға жатпайтын аудандық бюджеттiк бағдарламалар тiзбесi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шешiм 2012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48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М.Р.Валиев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Алакөл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69"/>
        <w:gridCol w:w="509"/>
        <w:gridCol w:w="9813"/>
        <w:gridCol w:w="184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6634576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1077519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991773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13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69"/>
        <w:gridCol w:w="652"/>
        <w:gridCol w:w="671"/>
        <w:gridCol w:w="9051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6679977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278357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3900038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2741403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2683612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520985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184296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1006965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 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31"/>
        <w:gridCol w:w="628"/>
        <w:gridCol w:w="9592"/>
        <w:gridCol w:w="18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-78771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64"/>
        <w:gridCol w:w="704"/>
        <w:gridCol w:w="9211"/>
        <w:gridCol w:w="181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4991728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1026739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908050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3950339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3950339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3950339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46"/>
        <w:gridCol w:w="669"/>
        <w:gridCol w:w="748"/>
        <w:gridCol w:w="8696"/>
        <w:gridCol w:w="1815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4991728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334987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3788981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2970954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2969023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2955886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526947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424971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102606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77176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149214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9"/>
        <w:gridCol w:w="726"/>
        <w:gridCol w:w="9200"/>
        <w:gridCol w:w="180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-41259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7"/>
        <w:gridCol w:w="726"/>
        <w:gridCol w:w="9160"/>
        <w:gridCol w:w="184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5204912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1091303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1050393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971593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4093139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4093139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67"/>
        <w:gridCol w:w="768"/>
        <w:gridCol w:w="710"/>
        <w:gridCol w:w="8568"/>
        <w:gridCol w:w="1859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5204912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343763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77969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36238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3729629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3361902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3348703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222873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212603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дамыту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69946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96094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59170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70"/>
        <w:gridCol w:w="728"/>
        <w:gridCol w:w="9133"/>
        <w:gridCol w:w="186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-55821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2012-2014 жылдарға арналған аудандық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 және</w:t>
      </w:r>
      <w:r>
        <w:br/>
      </w:r>
      <w:r>
        <w:rPr>
          <w:rFonts w:ascii="Times New Roman"/>
          <w:b/>
          <w:i w:val="false"/>
          <w:color w:val="000000"/>
        </w:rPr>
        <w:t>
заңды тұлғалардың жарғылық капиталын қалыптастыруға немесе</w:t>
      </w:r>
      <w:r>
        <w:br/>
      </w:r>
      <w:r>
        <w:rPr>
          <w:rFonts w:ascii="Times New Roman"/>
          <w:b/>
          <w:i w:val="false"/>
          <w:color w:val="000000"/>
        </w:rPr>
        <w:t>
ұлғайтуға бағытталған бюджеттік бағдарламаларға бөлінген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91"/>
        <w:gridCol w:w="731"/>
        <w:gridCol w:w="791"/>
        <w:gridCol w:w="1051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2012-2014 жылдарға арналған аудандық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қысқартуға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91"/>
        <w:gridCol w:w="652"/>
        <w:gridCol w:w="751"/>
        <w:gridCol w:w="1063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