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fbd42" w14:textId="85fbd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аудандық мәслихатының 2010 жылғы 24 желтоқсандағы "Ақсу ауданының 2011-2013 жылдарға арналған аудандық бюджеті туралы" 40-253 нөмірлі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аудандық мәслихатының 2011 жылғы 22 ақпандағы N 43-266 шешімі. Алматы облысының Әділет департаменті Ақсу ауданының Әділет басқармасында 2011 жылы 28 ақпанда N 2-4-128 тіркелді. Күші жойылды - Алматы облысы Ақсу аудандық мәслихатының 2012 жылғы 17 ақпандағы N 2-10 шешімімен</w:t>
      </w:r>
    </w:p>
    <w:p>
      <w:pPr>
        <w:spacing w:after="0"/>
        <w:ind w:left="0"/>
        <w:jc w:val="both"/>
      </w:pPr>
      <w:r>
        <w:rPr>
          <w:rFonts w:ascii="Times New Roman"/>
          <w:b w:val="false"/>
          <w:i w:val="false"/>
          <w:color w:val="ff0000"/>
          <w:sz w:val="28"/>
        </w:rPr>
        <w:t>      Ескерту. Күші жойылды - Алматы облысы Ақсу аудандық мәслихатының 17.02.2012 N 2-10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Кодексінің 106-бабы </w:t>
      </w:r>
      <w:r>
        <w:rPr>
          <w:rFonts w:ascii="Times New Roman"/>
          <w:b w:val="false"/>
          <w:i w:val="false"/>
          <w:color w:val="000000"/>
          <w:sz w:val="28"/>
        </w:rPr>
        <w:t>3-тармағына</w:t>
      </w:r>
      <w:r>
        <w:rPr>
          <w:rFonts w:ascii="Times New Roman"/>
          <w:b w:val="false"/>
          <w:i w:val="false"/>
          <w:color w:val="000000"/>
          <w:sz w:val="28"/>
        </w:rPr>
        <w:t>, 109-бабы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Ақсу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Ақсу аудандық мәслихатының 2010 жылғы 24 желтоқсандағы "Ақсу ауданының 2011-2013 жылдарға арналған аудандық бюджеті туралы" 40-253 нөмірлі </w:t>
      </w:r>
      <w:r>
        <w:rPr>
          <w:rFonts w:ascii="Times New Roman"/>
          <w:b w:val="false"/>
          <w:i w:val="false"/>
          <w:color w:val="000000"/>
          <w:sz w:val="28"/>
        </w:rPr>
        <w:t>шешіміне</w:t>
      </w:r>
      <w:r>
        <w:rPr>
          <w:rFonts w:ascii="Times New Roman"/>
          <w:b w:val="false"/>
          <w:i w:val="false"/>
          <w:color w:val="000000"/>
          <w:sz w:val="28"/>
        </w:rPr>
        <w:t xml:space="preserve"> (Ақсу ауданының әділет басқармасында нормативтік құқықтық актілерді мемлекеттік тіркеу тізілімінде 2010 жылғы 30 желтоқсанда 2-4-124 нөмірімен тіркелген, аудандық "Ақсу Өңірі" газетінің 2011 жылғы 8 қаңтардағы N 2-3 (9542) нөмірінде жарияланған) төмендегі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"Кірістер" деген жол бойынша "3101614" саны "3605441" санына ауыстырылсын;</w:t>
      </w:r>
      <w:r>
        <w:br/>
      </w:r>
      <w:r>
        <w:rPr>
          <w:rFonts w:ascii="Times New Roman"/>
          <w:b w:val="false"/>
          <w:i w:val="false"/>
          <w:color w:val="000000"/>
          <w:sz w:val="28"/>
        </w:rPr>
        <w:t>
      4 санаттағы "Трансферттердің түсімдері" деген жол бойынша "3038443" саны "3542270"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"Шығындар" деген жол бойынша "3123927" саны "3652064" санына ауыстырылсын;</w:t>
      </w:r>
      <w:r>
        <w:br/>
      </w:r>
      <w:r>
        <w:rPr>
          <w:rFonts w:ascii="Times New Roman"/>
          <w:b w:val="false"/>
          <w:i w:val="false"/>
          <w:color w:val="000000"/>
          <w:sz w:val="28"/>
        </w:rPr>
        <w:t>
      1 "Жалпы сипаттағы мемлекеттік қызмет көрсетулер" функционалдық тобы бойынша "233348" саны "234048" санына ауыстырылсын;</w:t>
      </w:r>
      <w:r>
        <w:br/>
      </w:r>
      <w:r>
        <w:rPr>
          <w:rFonts w:ascii="Times New Roman"/>
          <w:b w:val="false"/>
          <w:i w:val="false"/>
          <w:color w:val="000000"/>
          <w:sz w:val="28"/>
        </w:rPr>
        <w:t>
      3 "Қоғамдық тәртіп, қауіпсіздік, құқықтық, сот, қылмыстық-атқару қызметі" функционалдық тобы 01 "Құқық қорғау қызметі" кіші функциясымен, 458 "Ауданның (облыстық маңызы бар қаланың) тұрғын үй-коммуналдық шаруашылығы, жолаушылар көлігі және автомобиль жолдары бөлімі" бағдарлама әкімшісінің 021 "Елдi мекендерде жол жүрісі қауiпсiздiгін қамтамасыз ету" бағдарламасы деген жолдары "5460" санымен алынып тасталсын;</w:t>
      </w:r>
      <w:r>
        <w:br/>
      </w:r>
      <w:r>
        <w:rPr>
          <w:rFonts w:ascii="Times New Roman"/>
          <w:b w:val="false"/>
          <w:i w:val="false"/>
          <w:color w:val="000000"/>
          <w:sz w:val="28"/>
        </w:rPr>
        <w:t>
      4 "Білім беру" функционалдық тобы бойынша "2087430" саны "2551430" санына ауыстырылсын;</w:t>
      </w:r>
      <w:r>
        <w:br/>
      </w:r>
      <w:r>
        <w:rPr>
          <w:rFonts w:ascii="Times New Roman"/>
          <w:b w:val="false"/>
          <w:i w:val="false"/>
          <w:color w:val="000000"/>
          <w:sz w:val="28"/>
        </w:rPr>
        <w:t>
      7 "Тұрғын үй, коммуналдық шаруашылық" функционалдық тобы бойынша "282927" саны "338514" санына ауыстырылсын;</w:t>
      </w:r>
      <w:r>
        <w:br/>
      </w:r>
      <w:r>
        <w:rPr>
          <w:rFonts w:ascii="Times New Roman"/>
          <w:b w:val="false"/>
          <w:i w:val="false"/>
          <w:color w:val="000000"/>
          <w:sz w:val="28"/>
        </w:rPr>
        <w:t>
      Осы топтағы 01 "Тұрғын үй шаруашылығы" кіші функциясына 458 "Ауданның (облыстық маңызы бар қаланың) тұрғын үй-коммуналдық шаруашылығы, жолаушылар көлігі және автомобиль жолдары бөлімі" бюджеттік бағдарлама әкімшісі 003 "Мемлекеттік тұрғын үй қорының сақталуын ұйымдастыру" бағдарламасы деген жолдары "100" санымен енгізілсін;</w:t>
      </w:r>
      <w:r>
        <w:br/>
      </w:r>
      <w:r>
        <w:rPr>
          <w:rFonts w:ascii="Times New Roman"/>
          <w:b w:val="false"/>
          <w:i w:val="false"/>
          <w:color w:val="000000"/>
          <w:sz w:val="28"/>
        </w:rPr>
        <w:t>
      Осы топтағы 02 "Коммуналдық шаруашылық" кіші функциясының 458 "Ауданның (облыстық маңызы бар қаланың) тұрғын үй-коммуналдық шаруашылығы, жолаушылар көлігі және автомобиль жолдары бөлімі" бюджеттік бағдарлама әкімшісі деген жолдан кейін 012 "Сумен жабдықтау және су бөлу жүйесінің қызмет етуі" бағдарламасы деген жолдары "20527" санымен енгізілсін;</w:t>
      </w:r>
      <w:r>
        <w:br/>
      </w:r>
      <w:r>
        <w:rPr>
          <w:rFonts w:ascii="Times New Roman"/>
          <w:b w:val="false"/>
          <w:i w:val="false"/>
          <w:color w:val="000000"/>
          <w:sz w:val="28"/>
        </w:rPr>
        <w:t>
      8 "Мәдениет, спорт, туризм және ақпараттық кеңістік" функционалдық тобы бойынша "112880" саны "126741" санына ауыстырылсын;</w:t>
      </w:r>
      <w:r>
        <w:br/>
      </w: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 бойынша "168393" саны "165659" санына ауыстырылсын;</w:t>
      </w:r>
      <w:r>
        <w:br/>
      </w:r>
      <w:r>
        <w:rPr>
          <w:rFonts w:ascii="Times New Roman"/>
          <w:b w:val="false"/>
          <w:i w:val="false"/>
          <w:color w:val="000000"/>
          <w:sz w:val="28"/>
        </w:rPr>
        <w:t>
      13 "Басқалар" функционалдық тобының 471 "Ауданның (облыстық маңызы бар қаланың) білім, дене шынықтыру және спорт бөлімі" бюджеттік бағдарлама әкімшісінің 001 "Білім, дене шынықтыру және спорт бөлімі қызметін қамтамасыз ету" бағдарламасы деген жолдан кейін 15 "Трансферттер" функционалдық тобы, 01 "Трансферттер" кіші функциясы, 452 "Ауданның (облыстық маңызы бар қаланың) қаржы бөлімі" бюджеттік бағдарлама әкімшісінің 006 "Нысаналы пайдаланылмаған (толық пайдаланылмаған) трансферттерді қайтару" бағдарламасы деген жолдары "2183" санымен енгізілсін;</w:t>
      </w:r>
      <w:r>
        <w:br/>
      </w:r>
      <w:r>
        <w:rPr>
          <w:rFonts w:ascii="Times New Roman"/>
          <w:b w:val="false"/>
          <w:i w:val="false"/>
          <w:color w:val="000000"/>
          <w:sz w:val="28"/>
        </w:rPr>
        <w:t>
      "Таза бюджеттік несиелендірулер" "22313" саны "22031" санына ауыстырылсын;</w:t>
      </w:r>
      <w:r>
        <w:br/>
      </w:r>
      <w:r>
        <w:rPr>
          <w:rFonts w:ascii="Times New Roman"/>
          <w:b w:val="false"/>
          <w:i w:val="false"/>
          <w:color w:val="000000"/>
          <w:sz w:val="28"/>
        </w:rPr>
        <w:t>
      "Бюджеттік несиелер" "23144" саны "22862" санына ауыстырылсын;</w:t>
      </w:r>
      <w:r>
        <w:br/>
      </w:r>
      <w:r>
        <w:rPr>
          <w:rFonts w:ascii="Times New Roman"/>
          <w:b w:val="false"/>
          <w:i w:val="false"/>
          <w:color w:val="000000"/>
          <w:sz w:val="28"/>
        </w:rPr>
        <w:t>
      "Бюджеттік несиелерді өтеу" "831";</w:t>
      </w:r>
      <w:r>
        <w:br/>
      </w:r>
      <w:r>
        <w:rPr>
          <w:rFonts w:ascii="Times New Roman"/>
          <w:b w:val="false"/>
          <w:i w:val="false"/>
          <w:color w:val="000000"/>
          <w:sz w:val="28"/>
        </w:rPr>
        <w:t>
      "Бюджет тапшылығы (профициті)" "(-)22313" саны "(-)46623" санына ауыстырылсын;</w:t>
      </w:r>
      <w:r>
        <w:br/>
      </w:r>
      <w:r>
        <w:rPr>
          <w:rFonts w:ascii="Times New Roman"/>
          <w:b w:val="false"/>
          <w:i w:val="false"/>
          <w:color w:val="000000"/>
          <w:sz w:val="28"/>
        </w:rPr>
        <w:t>
      "Бюджет тапшылығын қаржыландыру (профицитін пайдалану)" "22313" саны "46623" санына ауыстырылсын;</w:t>
      </w:r>
      <w:r>
        <w:br/>
      </w:r>
      <w:r>
        <w:rPr>
          <w:rFonts w:ascii="Times New Roman"/>
          <w:b w:val="false"/>
          <w:i w:val="false"/>
          <w:color w:val="000000"/>
          <w:sz w:val="28"/>
        </w:rPr>
        <w:t>
      "Бюджет қаражатының бос қалдықтары" "24592" саны енгізілсін.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бекітілсін.</w:t>
      </w:r>
      <w:r>
        <w:br/>
      </w:r>
      <w:r>
        <w:rPr>
          <w:rFonts w:ascii="Times New Roman"/>
          <w:b w:val="false"/>
          <w:i w:val="false"/>
          <w:color w:val="000000"/>
          <w:sz w:val="28"/>
        </w:rPr>
        <w:t>
</w:t>
      </w:r>
      <w:r>
        <w:rPr>
          <w:rFonts w:ascii="Times New Roman"/>
          <w:b w:val="false"/>
          <w:i w:val="false"/>
          <w:color w:val="000000"/>
          <w:sz w:val="28"/>
        </w:rPr>
        <w:t>
      3. Осы шешім 2011 жылдың 1 қаңтарынан бастап қолданысқа енгізілсін.</w:t>
      </w:r>
    </w:p>
    <w:bookmarkEnd w:id="0"/>
    <w:p>
      <w:pPr>
        <w:spacing w:after="0"/>
        <w:ind w:left="0"/>
        <w:jc w:val="both"/>
      </w:pPr>
      <w:r>
        <w:rPr>
          <w:rFonts w:ascii="Times New Roman"/>
          <w:b w:val="false"/>
          <w:i/>
          <w:color w:val="000000"/>
          <w:sz w:val="28"/>
        </w:rPr>
        <w:t>      Мәслихат хатшысы                           Серпербаев Серікбек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"Ақсу аудандық экономика, бюджеттік</w:t>
      </w:r>
      <w:r>
        <w:br/>
      </w:r>
      <w:r>
        <w:rPr>
          <w:rFonts w:ascii="Times New Roman"/>
          <w:b w:val="false"/>
          <w:i w:val="false"/>
          <w:color w:val="000000"/>
          <w:sz w:val="28"/>
        </w:rPr>
        <w:t>
</w:t>
      </w:r>
      <w:r>
        <w:rPr>
          <w:rFonts w:ascii="Times New Roman"/>
          <w:b w:val="false"/>
          <w:i/>
          <w:color w:val="000000"/>
          <w:sz w:val="28"/>
        </w:rPr>
        <w:t>      жоспарлау және кәсіпкерлік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Жандосова Гүлнара Жандосқызы</w:t>
      </w:r>
      <w:r>
        <w:br/>
      </w:r>
      <w:r>
        <w:rPr>
          <w:rFonts w:ascii="Times New Roman"/>
          <w:b w:val="false"/>
          <w:i w:val="false"/>
          <w:color w:val="000000"/>
          <w:sz w:val="28"/>
        </w:rPr>
        <w:t>
      22 ақпан 2011 жыл</w:t>
      </w:r>
    </w:p>
    <w:bookmarkStart w:name="z7" w:id="1"/>
    <w:p>
      <w:pPr>
        <w:spacing w:after="0"/>
        <w:ind w:left="0"/>
        <w:jc w:val="both"/>
      </w:pPr>
      <w:r>
        <w:rPr>
          <w:rFonts w:ascii="Times New Roman"/>
          <w:b w:val="false"/>
          <w:i w:val="false"/>
          <w:color w:val="000000"/>
          <w:sz w:val="28"/>
        </w:rPr>
        <w:t>
Ақсу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"Ақсу ауданының 2011-2013</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w:t>
      </w:r>
      <w:r>
        <w:br/>
      </w:r>
      <w:r>
        <w:rPr>
          <w:rFonts w:ascii="Times New Roman"/>
          <w:b w:val="false"/>
          <w:i w:val="false"/>
          <w:color w:val="000000"/>
          <w:sz w:val="28"/>
        </w:rPr>
        <w:t>
N 40-253 шешімінің</w:t>
      </w:r>
      <w:r>
        <w:br/>
      </w:r>
      <w:r>
        <w:rPr>
          <w:rFonts w:ascii="Times New Roman"/>
          <w:b w:val="false"/>
          <w:i w:val="false"/>
          <w:color w:val="000000"/>
          <w:sz w:val="28"/>
        </w:rPr>
        <w:t>
1-қосымшасы</w:t>
      </w:r>
    </w:p>
    <w:bookmarkEnd w:id="1"/>
    <w:p>
      <w:pPr>
        <w:spacing w:after="0"/>
        <w:ind w:left="0"/>
        <w:jc w:val="both"/>
      </w:pPr>
      <w:r>
        <w:rPr>
          <w:rFonts w:ascii="Times New Roman"/>
          <w:b w:val="false"/>
          <w:i w:val="false"/>
          <w:color w:val="000000"/>
          <w:sz w:val="28"/>
        </w:rPr>
        <w:t>Ақсу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"Ақсу ауданының 2011-2013</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40-253</w:t>
      </w:r>
      <w:r>
        <w:br/>
      </w:r>
      <w:r>
        <w:rPr>
          <w:rFonts w:ascii="Times New Roman"/>
          <w:b w:val="false"/>
          <w:i w:val="false"/>
          <w:color w:val="000000"/>
          <w:sz w:val="28"/>
        </w:rPr>
        <w:t>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43-266 шешімінің</w:t>
      </w:r>
      <w:r>
        <w:br/>
      </w:r>
      <w:r>
        <w:rPr>
          <w:rFonts w:ascii="Times New Roman"/>
          <w:b w:val="false"/>
          <w:i w:val="false"/>
          <w:color w:val="000000"/>
          <w:sz w:val="28"/>
        </w:rPr>
        <w:t>
1-қосымшасы</w:t>
      </w:r>
    </w:p>
    <w:bookmarkStart w:name="z8" w:id="2"/>
    <w:p>
      <w:pPr>
        <w:spacing w:after="0"/>
        <w:ind w:left="0"/>
        <w:jc w:val="left"/>
      </w:pPr>
      <w:r>
        <w:rPr>
          <w:rFonts w:ascii="Times New Roman"/>
          <w:b/>
          <w:i w:val="false"/>
          <w:color w:val="000000"/>
        </w:rPr>
        <w:t xml:space="preserve"> 
Ақсу ауданының 2011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510"/>
        <w:gridCol w:w="683"/>
        <w:gridCol w:w="9389"/>
        <w:gridCol w:w="1992"/>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5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3605441</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58462</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50197</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17587</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w:t>
            </w:r>
          </w:p>
        </w:tc>
      </w:tr>
      <w:tr>
        <w:trPr>
          <w:trHeight w:val="12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13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r>
      <w:tr>
        <w:trPr>
          <w:trHeight w:val="13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3542270</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3542270</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3542270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несиелерді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49"/>
        <w:gridCol w:w="728"/>
        <w:gridCol w:w="669"/>
        <w:gridCol w:w="8597"/>
        <w:gridCol w:w="197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w:t>
            </w:r>
            <w:r>
              <w:br/>
            </w:r>
            <w:r>
              <w:rPr>
                <w:rFonts w:ascii="Times New Roman"/>
                <w:b w:val="false"/>
                <w:i w:val="false"/>
                <w:color w:val="000000"/>
                <w:sz w:val="20"/>
              </w:rPr>
              <w:t>
ген</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3652064</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234048</w:t>
            </w:r>
          </w:p>
        </w:tc>
      </w:tr>
      <w:tr>
        <w:trPr>
          <w:trHeight w:val="7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205394</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14248</w:t>
            </w:r>
          </w:p>
        </w:tc>
      </w:tr>
      <w:tr>
        <w:trPr>
          <w:trHeight w:val="7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14248</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65011</w:t>
            </w:r>
          </w:p>
        </w:tc>
      </w:tr>
      <w:tr>
        <w:trPr>
          <w:trHeight w:val="7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45651</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19360</w:t>
            </w:r>
          </w:p>
        </w:tc>
      </w:tr>
      <w:tr>
        <w:trPr>
          <w:trHeight w:val="7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126135</w:t>
            </w:r>
          </w:p>
        </w:tc>
      </w:tr>
      <w:tr>
        <w:trPr>
          <w:trHeight w:val="9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126135</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w:t>
            </w:r>
          </w:p>
        </w:tc>
      </w:tr>
      <w:tr>
        <w:trPr>
          <w:trHeight w:val="9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8841</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19452</w:t>
            </w:r>
          </w:p>
        </w:tc>
      </w:tr>
      <w:tr>
        <w:trPr>
          <w:trHeight w:val="7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19452</w:t>
            </w:r>
          </w:p>
        </w:tc>
      </w:tr>
      <w:tr>
        <w:trPr>
          <w:trHeight w:val="12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17452</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12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2551430</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382117</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382117</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382117</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1624131</w:t>
            </w:r>
          </w:p>
        </w:tc>
      </w:tr>
      <w:tr>
        <w:trPr>
          <w:trHeight w:val="7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w:t>
            </w:r>
          </w:p>
        </w:tc>
      </w:tr>
      <w:tr>
        <w:trPr>
          <w:trHeight w:val="7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1621266</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1579465</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41801</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545182</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493217</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493217</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51965</w:t>
            </w:r>
          </w:p>
        </w:tc>
      </w:tr>
      <w:tr>
        <w:trPr>
          <w:trHeight w:val="7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11488</w:t>
            </w:r>
          </w:p>
        </w:tc>
      </w:tr>
      <w:tr>
        <w:trPr>
          <w:trHeight w:val="9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7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r>
      <w:tr>
        <w:trPr>
          <w:trHeight w:val="9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12701</w:t>
            </w:r>
          </w:p>
        </w:tc>
      </w:tr>
      <w:tr>
        <w:trPr>
          <w:trHeight w:val="7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6871</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115854</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97609</w:t>
            </w:r>
          </w:p>
        </w:tc>
      </w:tr>
      <w:tr>
        <w:trPr>
          <w:trHeight w:val="7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97609</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25590</w:t>
            </w:r>
          </w:p>
        </w:tc>
      </w:tr>
      <w:tr>
        <w:trPr>
          <w:trHeight w:val="14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14372</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13409</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w:t>
            </w:r>
          </w:p>
        </w:tc>
      </w:tr>
      <w:tr>
        <w:trPr>
          <w:trHeight w:val="7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16814</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11491</w:t>
            </w:r>
          </w:p>
        </w:tc>
      </w:tr>
      <w:tr>
        <w:trPr>
          <w:trHeight w:val="12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7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18245</w:t>
            </w:r>
          </w:p>
        </w:tc>
      </w:tr>
      <w:tr>
        <w:trPr>
          <w:trHeight w:val="7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18245</w:t>
            </w:r>
          </w:p>
        </w:tc>
      </w:tr>
      <w:tr>
        <w:trPr>
          <w:trHeight w:val="12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17257</w:t>
            </w:r>
          </w:p>
        </w:tc>
      </w:tr>
      <w:tr>
        <w:trPr>
          <w:trHeight w:val="7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338514</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54939</w:t>
            </w:r>
          </w:p>
        </w:tc>
      </w:tr>
      <w:tr>
        <w:trPr>
          <w:trHeight w:val="9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54839</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52232</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190728</w:t>
            </w:r>
          </w:p>
        </w:tc>
      </w:tr>
      <w:tr>
        <w:trPr>
          <w:trHeight w:val="9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190728</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20527</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143670</w:t>
            </w:r>
          </w:p>
        </w:tc>
      </w:tr>
      <w:tr>
        <w:trPr>
          <w:trHeight w:val="12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26531</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92847</w:t>
            </w:r>
          </w:p>
        </w:tc>
      </w:tr>
      <w:tr>
        <w:trPr>
          <w:trHeight w:val="9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92847</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62644</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26555</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126741</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83057</w:t>
            </w:r>
          </w:p>
        </w:tc>
      </w:tr>
      <w:tr>
        <w:trPr>
          <w:trHeight w:val="7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83057</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83057</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12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31636</w:t>
            </w:r>
          </w:p>
        </w:tc>
      </w:tr>
      <w:tr>
        <w:trPr>
          <w:trHeight w:val="7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31636</w:t>
            </w:r>
          </w:p>
        </w:tc>
      </w:tr>
      <w:tr>
        <w:trPr>
          <w:trHeight w:val="7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25304</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7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w:t>
            </w:r>
          </w:p>
        </w:tc>
      </w:tr>
      <w:tr>
        <w:trPr>
          <w:trHeight w:val="7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w:t>
            </w:r>
          </w:p>
        </w:tc>
      </w:tr>
      <w:tr>
        <w:trPr>
          <w:trHeight w:val="12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p>
        </w:tc>
      </w:tr>
      <w:tr>
        <w:trPr>
          <w:trHeight w:val="9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165659</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43507</w:t>
            </w:r>
          </w:p>
        </w:tc>
      </w:tr>
      <w:tr>
        <w:trPr>
          <w:trHeight w:val="7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17034</w:t>
            </w:r>
          </w:p>
        </w:tc>
      </w:tr>
      <w:tr>
        <w:trPr>
          <w:trHeight w:val="7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11906</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7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r>
      <w:tr>
        <w:trPr>
          <w:trHeight w:val="7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w:t>
            </w:r>
          </w:p>
        </w:tc>
      </w:tr>
      <w:tr>
        <w:trPr>
          <w:trHeight w:val="7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26473</w:t>
            </w:r>
          </w:p>
        </w:tc>
      </w:tr>
      <w:tr>
        <w:trPr>
          <w:trHeight w:val="9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22862</w:t>
            </w:r>
          </w:p>
        </w:tc>
      </w:tr>
      <w:tr>
        <w:trPr>
          <w:trHeight w:val="9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15576</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15576</w:t>
            </w:r>
          </w:p>
        </w:tc>
      </w:tr>
      <w:tr>
        <w:trPr>
          <w:trHeight w:val="9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6532</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9044</w:t>
            </w:r>
          </w:p>
        </w:tc>
      </w:tr>
      <w:tr>
        <w:trPr>
          <w:trHeight w:val="9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106576</w:t>
            </w:r>
          </w:p>
        </w:tc>
      </w:tr>
      <w:tr>
        <w:trPr>
          <w:trHeight w:val="7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106576</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106576</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Өнеркәсіп,сәулет,қала құрылысы және құрылыс қызметі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Сәулет,қала құрылысы және құрылыс қызметі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w:t>
            </w:r>
          </w:p>
        </w:tc>
      </w:tr>
      <w:tr>
        <w:trPr>
          <w:trHeight w:val="19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79645</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79645</w:t>
            </w:r>
          </w:p>
        </w:tc>
      </w:tr>
      <w:tr>
        <w:trPr>
          <w:trHeight w:val="9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79645</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79645</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27975</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27975</w:t>
            </w:r>
          </w:p>
        </w:tc>
      </w:tr>
      <w:tr>
        <w:trPr>
          <w:trHeight w:val="7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7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r>
      <w:tr>
        <w:trPr>
          <w:trHeight w:val="9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w:t>
            </w:r>
          </w:p>
        </w:tc>
      </w:tr>
      <w:tr>
        <w:trPr>
          <w:trHeight w:val="12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19272</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19272</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581"/>
        <w:gridCol w:w="679"/>
        <w:gridCol w:w="738"/>
        <w:gridCol w:w="8651"/>
        <w:gridCol w:w="198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45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549"/>
        <w:gridCol w:w="728"/>
        <w:gridCol w:w="709"/>
        <w:gridCol w:w="8636"/>
        <w:gridCol w:w="196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22862</w:t>
            </w:r>
          </w:p>
        </w:tc>
      </w:tr>
      <w:tr>
        <w:trPr>
          <w:trHeight w:val="8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22862</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22862</w:t>
            </w:r>
          </w:p>
        </w:tc>
      </w:tr>
      <w:tr>
        <w:trPr>
          <w:trHeight w:val="4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кәсіптік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22862</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628"/>
        <w:gridCol w:w="666"/>
        <w:gridCol w:w="707"/>
        <w:gridCol w:w="8525"/>
        <w:gridCol w:w="1968"/>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1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несиелерді өтеу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1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берілетін бюджеттік несиелерді өтеу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564"/>
        <w:gridCol w:w="564"/>
        <w:gridCol w:w="624"/>
        <w:gridCol w:w="7199"/>
        <w:gridCol w:w="1649"/>
        <w:gridCol w:w="1995"/>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w:t>
            </w:r>
            <w:r>
              <w:br/>
            </w:r>
            <w:r>
              <w:rPr>
                <w:rFonts w:ascii="Times New Roman"/>
                <w:b w:val="false"/>
                <w:i w:val="false"/>
                <w:color w:val="000000"/>
                <w:sz w:val="20"/>
              </w:rPr>
              <w:t>
ген</w:t>
            </w:r>
            <w:r>
              <w:br/>
            </w:r>
            <w:r>
              <w:rPr>
                <w:rFonts w:ascii="Times New Roman"/>
                <w:b w:val="false"/>
                <w:i w:val="false"/>
                <w:color w:val="000000"/>
                <w:sz w:val="20"/>
              </w:rPr>
              <w:t>
бюджет</w:t>
            </w:r>
          </w:p>
        </w:tc>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Л У 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626"/>
        <w:gridCol w:w="507"/>
        <w:gridCol w:w="705"/>
        <w:gridCol w:w="6888"/>
        <w:gridCol w:w="1733"/>
        <w:gridCol w:w="191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w:t>
            </w:r>
            <w:r>
              <w:br/>
            </w:r>
            <w:r>
              <w:rPr>
                <w:rFonts w:ascii="Times New Roman"/>
                <w:b w:val="false"/>
                <w:i w:val="false"/>
                <w:color w:val="000000"/>
                <w:sz w:val="20"/>
              </w:rPr>
              <w:t>
ген</w:t>
            </w:r>
            <w:r>
              <w:br/>
            </w:r>
            <w:r>
              <w:rPr>
                <w:rFonts w:ascii="Times New Roman"/>
                <w:b w:val="false"/>
                <w:i w:val="false"/>
                <w:color w:val="000000"/>
                <w:sz w:val="20"/>
              </w:rPr>
              <w:t>
бюджет</w:t>
            </w:r>
          </w:p>
        </w:tc>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430"/>
        <w:gridCol w:w="472"/>
        <w:gridCol w:w="548"/>
        <w:gridCol w:w="531"/>
        <w:gridCol w:w="7129"/>
        <w:gridCol w:w="1709"/>
        <w:gridCol w:w="1895"/>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w:t>
            </w:r>
            <w:r>
              <w:br/>
            </w:r>
            <w:r>
              <w:rPr>
                <w:rFonts w:ascii="Times New Roman"/>
                <w:b w:val="false"/>
                <w:i w:val="false"/>
                <w:color w:val="000000"/>
                <w:sz w:val="20"/>
              </w:rPr>
              <w:t>
ген</w:t>
            </w:r>
            <w:r>
              <w:br/>
            </w:r>
            <w:r>
              <w:rPr>
                <w:rFonts w:ascii="Times New Roman"/>
                <w:b w:val="false"/>
                <w:i w:val="false"/>
                <w:color w:val="000000"/>
                <w:sz w:val="20"/>
              </w:rPr>
              <w:t>
бюджет</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Қарыздар түсімі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22862</w:t>
            </w:r>
          </w:p>
        </w:tc>
      </w:tr>
      <w:tr>
        <w:trPr>
          <w:trHeight w:val="30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22862</w:t>
            </w:r>
          </w:p>
        </w:tc>
      </w:tr>
      <w:tr>
        <w:trPr>
          <w:trHeight w:val="30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22862</w:t>
            </w:r>
          </w:p>
        </w:tc>
      </w:tr>
      <w:tr>
        <w:trPr>
          <w:trHeight w:val="30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22862</w:t>
            </w:r>
          </w:p>
        </w:tc>
      </w:tr>
      <w:tr>
        <w:trPr>
          <w:trHeight w:val="54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22862</w:t>
            </w:r>
          </w:p>
        </w:tc>
      </w:tr>
      <w:tr>
        <w:trPr>
          <w:trHeight w:val="54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 Бюджеттік қаражаттарының пайдаланылатын қалдықтары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24592</w:t>
            </w:r>
          </w:p>
        </w:tc>
      </w:tr>
      <w:tr>
        <w:trPr>
          <w:trHeight w:val="54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қаражаттарының пайдаланылатын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24592</w:t>
            </w:r>
          </w:p>
        </w:tc>
      </w:tr>
      <w:tr>
        <w:trPr>
          <w:trHeight w:val="54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24592</w:t>
            </w:r>
          </w:p>
        </w:tc>
      </w:tr>
      <w:tr>
        <w:trPr>
          <w:trHeight w:val="54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24592</w:t>
            </w:r>
          </w:p>
        </w:tc>
      </w:tr>
      <w:tr>
        <w:trPr>
          <w:trHeight w:val="54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511"/>
        <w:gridCol w:w="651"/>
        <w:gridCol w:w="749"/>
        <w:gridCol w:w="624"/>
        <w:gridCol w:w="8145"/>
        <w:gridCol w:w="1930"/>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w:t>
            </w:r>
            <w:r>
              <w:br/>
            </w:r>
            <w:r>
              <w:rPr>
                <w:rFonts w:ascii="Times New Roman"/>
                <w:b w:val="false"/>
                <w:i w:val="false"/>
                <w:color w:val="000000"/>
                <w:sz w:val="20"/>
              </w:rPr>
              <w:t>
ген</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