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01189" w14:textId="2b011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Коммуналдық меншік нысандарын жалға беру қағидасын бекіту туралы</w:t>
      </w:r>
    </w:p>
    <w:p>
      <w:pPr>
        <w:spacing w:after="0"/>
        <w:ind w:left="0"/>
        <w:jc w:val="both"/>
      </w:pPr>
      <w:r>
        <w:rPr>
          <w:rFonts w:ascii="Times New Roman"/>
          <w:b w:val="false"/>
          <w:i w:val="false"/>
          <w:color w:val="000000"/>
          <w:sz w:val="28"/>
        </w:rPr>
        <w:t>Алматы облысы әкімдігінің 2011 жылғы 10 тамыздағы N 163 қаулысы. Алматы облысының Әділет департаментінде 2011 жылы 16 қыркүйекте 2076 тіркелді</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27-бабына</w:t>
      </w:r>
      <w:r>
        <w:rPr>
          <w:rFonts w:ascii="Times New Roman"/>
          <w:b w:val="false"/>
          <w:i w:val="false"/>
          <w:color w:val="000000"/>
          <w:sz w:val="28"/>
        </w:rPr>
        <w:t xml:space="preserve"> және Қазақстан Республикасының 2011 жылғы 1 наурыздағы "Мемлекеттік мүлік туралы" Заңның 74-бабының </w:t>
      </w:r>
      <w:r>
        <w:rPr>
          <w:rFonts w:ascii="Times New Roman"/>
          <w:b w:val="false"/>
          <w:i w:val="false"/>
          <w:color w:val="000000"/>
          <w:sz w:val="28"/>
        </w:rPr>
        <w:t>3-тармағына</w:t>
      </w:r>
      <w:r>
        <w:rPr>
          <w:rFonts w:ascii="Times New Roman"/>
          <w:b w:val="false"/>
          <w:i w:val="false"/>
          <w:color w:val="000000"/>
          <w:sz w:val="28"/>
        </w:rPr>
        <w:t xml:space="preserve"> сәйкес Алматы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берілген Алматы облысының коммуналдық меншік объектілерін жалға беру </w:t>
      </w:r>
      <w:r>
        <w:rPr>
          <w:rFonts w:ascii="Times New Roman"/>
          <w:b w:val="false"/>
          <w:i w:val="false"/>
          <w:color w:val="000000"/>
          <w:sz w:val="28"/>
        </w:rPr>
        <w:t>Қағидасы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Алматы облысы әкімдігінің 2003 жылғы 29 сәуірдегі </w:t>
      </w:r>
      <w:r>
        <w:rPr>
          <w:rFonts w:ascii="Times New Roman"/>
          <w:b w:val="false"/>
          <w:i w:val="false"/>
          <w:color w:val="000000"/>
          <w:sz w:val="28"/>
        </w:rPr>
        <w:t>N 21</w:t>
      </w:r>
      <w:r>
        <w:rPr>
          <w:rFonts w:ascii="Times New Roman"/>
          <w:b w:val="false"/>
          <w:i w:val="false"/>
          <w:color w:val="000000"/>
          <w:sz w:val="28"/>
        </w:rPr>
        <w:t xml:space="preserve"> "Облыстың мемлекеттік кәсіпорындарының және мекемелерінің балансында тұрған объектілерді (Алматы облысы әкімінің коммуналдық меншігі) кейіннен сатып алу құқығымен және сатып алу құқығынсыз мүліктік жалға (арендаға) беру Ережелерін бекіту туралы" (Нормативтік құқықтық актілерді мемлекеттік тіркеу Тізілімінде 2003 жылғы 7 мамырдағы N 1128 нөмірмен тіркелген, 2003 жылы 22 мамырдағы N 56 "Огни Алатау" газетінде жарияланған) және Алматы облысы әкімдігінің 2006 жылғы 10 ақпандағы </w:t>
      </w:r>
      <w:r>
        <w:rPr>
          <w:rFonts w:ascii="Times New Roman"/>
          <w:b w:val="false"/>
          <w:i w:val="false"/>
          <w:color w:val="000000"/>
          <w:sz w:val="28"/>
        </w:rPr>
        <w:t>N 36</w:t>
      </w:r>
      <w:r>
        <w:rPr>
          <w:rFonts w:ascii="Times New Roman"/>
          <w:b w:val="false"/>
          <w:i w:val="false"/>
          <w:color w:val="000000"/>
          <w:sz w:val="28"/>
        </w:rPr>
        <w:t xml:space="preserve"> "Облыс әкімдігінің 2003 жылғы 29 сәуірдегі "Облыстың мемлекеттік кәсіпорындарының және мекемелерінің балансында тұрған объектілерді (Алматы облысы әкімдігінің коммуналдық меншігі) кейіннен сатып алу құқығымен және сатып алу құқығынсыз мүліктік жалға (арендаға) беру Ережелерін бекіту туралы" N 21 қаулысына өзгертулер енгізу туралы" (Нормативтік құқықтық актілерді мемлекеттік тіркеу Тізілімінде 2006 жылғы 21 наурыздағы N 1959 нөмірмен тіркелген, 2006 жылы 1 сәуірдегі N 39 (16730) "Жетісу" газетінде жарияланған) қаулылардың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облыс әкімінің орынбасары Б.Д.Тәкеновке жүктелсін.</w:t>
      </w:r>
      <w:r>
        <w:br/>
      </w:r>
      <w:r>
        <w:rPr>
          <w:rFonts w:ascii="Times New Roman"/>
          <w:b w:val="false"/>
          <w:i w:val="false"/>
          <w:color w:val="000000"/>
          <w:sz w:val="28"/>
        </w:rPr>
        <w:t>
</w:t>
      </w:r>
      <w:r>
        <w:rPr>
          <w:rFonts w:ascii="Times New Roman"/>
          <w:b w:val="false"/>
          <w:i w:val="false"/>
          <w:color w:val="000000"/>
          <w:sz w:val="28"/>
        </w:rPr>
        <w:t>
      4. Осы қаулы алғашқы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Облыс әкімі                                А. Мұсаханов</w:t>
      </w:r>
    </w:p>
    <w:bookmarkStart w:name="z6" w:id="1"/>
    <w:p>
      <w:pPr>
        <w:spacing w:after="0"/>
        <w:ind w:left="0"/>
        <w:jc w:val="both"/>
      </w:pPr>
      <w:r>
        <w:rPr>
          <w:rFonts w:ascii="Times New Roman"/>
          <w:b w:val="false"/>
          <w:i w:val="false"/>
          <w:color w:val="000000"/>
          <w:sz w:val="28"/>
        </w:rPr>
        <w:t>
2011 жылғы 10 тамыздағы</w:t>
      </w:r>
      <w:r>
        <w:br/>
      </w:r>
      <w:r>
        <w:rPr>
          <w:rFonts w:ascii="Times New Roman"/>
          <w:b w:val="false"/>
          <w:i w:val="false"/>
          <w:color w:val="000000"/>
          <w:sz w:val="28"/>
        </w:rPr>
        <w:t>
"Коммуналдық меншік нысандарын</w:t>
      </w:r>
      <w:r>
        <w:br/>
      </w:r>
      <w:r>
        <w:rPr>
          <w:rFonts w:ascii="Times New Roman"/>
          <w:b w:val="false"/>
          <w:i w:val="false"/>
          <w:color w:val="000000"/>
          <w:sz w:val="28"/>
        </w:rPr>
        <w:t>
жалға беру Қағидасын бекіту</w:t>
      </w:r>
      <w:r>
        <w:br/>
      </w:r>
      <w:r>
        <w:rPr>
          <w:rFonts w:ascii="Times New Roman"/>
          <w:b w:val="false"/>
          <w:i w:val="false"/>
          <w:color w:val="000000"/>
          <w:sz w:val="28"/>
        </w:rPr>
        <w:t>
туралы" N 163 қаулысымен</w:t>
      </w:r>
      <w:r>
        <w:br/>
      </w:r>
      <w:r>
        <w:rPr>
          <w:rFonts w:ascii="Times New Roman"/>
          <w:b w:val="false"/>
          <w:i w:val="false"/>
          <w:color w:val="000000"/>
          <w:sz w:val="28"/>
        </w:rPr>
        <w:t>
бекітілген</w:t>
      </w:r>
    </w:p>
    <w:bookmarkEnd w:id="1"/>
    <w:bookmarkStart w:name="z7" w:id="2"/>
    <w:p>
      <w:pPr>
        <w:spacing w:after="0"/>
        <w:ind w:left="0"/>
        <w:jc w:val="left"/>
      </w:pPr>
      <w:r>
        <w:rPr>
          <w:rFonts w:ascii="Times New Roman"/>
          <w:b/>
          <w:i w:val="false"/>
          <w:color w:val="000000"/>
        </w:rPr>
        <w:t xml:space="preserve"> 
Алматы облысының коммуналдық меншік нысандарын мүліктік жалға</w:t>
      </w:r>
      <w:r>
        <w:br/>
      </w:r>
      <w:r>
        <w:rPr>
          <w:rFonts w:ascii="Times New Roman"/>
          <w:b/>
          <w:i w:val="false"/>
          <w:color w:val="000000"/>
        </w:rPr>
        <w:t>
беру Қағидасы</w:t>
      </w:r>
    </w:p>
    <w:bookmarkEnd w:id="2"/>
    <w:p>
      <w:pPr>
        <w:spacing w:after="0"/>
        <w:ind w:left="0"/>
        <w:jc w:val="both"/>
      </w:pPr>
      <w:r>
        <w:rPr>
          <w:rFonts w:ascii="Times New Roman"/>
          <w:b w:val="false"/>
          <w:i w:val="false"/>
          <w:color w:val="000000"/>
          <w:sz w:val="28"/>
        </w:rPr>
        <w:t>      Осы Қағида Қазақстан Республикасының 2011 жылғы 1 наурыздағы "Мемлекеттік мүлік туралы" </w:t>
      </w:r>
      <w:r>
        <w:rPr>
          <w:rFonts w:ascii="Times New Roman"/>
          <w:b w:val="false"/>
          <w:i w:val="false"/>
          <w:color w:val="000000"/>
          <w:sz w:val="28"/>
        </w:rPr>
        <w:t>Заңына</w:t>
      </w:r>
      <w:r>
        <w:rPr>
          <w:rFonts w:ascii="Times New Roman"/>
          <w:b w:val="false"/>
          <w:i w:val="false"/>
          <w:color w:val="000000"/>
          <w:sz w:val="28"/>
        </w:rPr>
        <w:t xml:space="preserve"> (бұдан әрі-Заң),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және басқа нормативтік–құқықтық актілеріне сәйкес әзірленген және коммуналдық меншік нысандарын мүліктік жалға беру принциптерін және тәртібін анықтайды.</w:t>
      </w:r>
    </w:p>
    <w:bookmarkStart w:name="z8" w:id="3"/>
    <w:p>
      <w:pPr>
        <w:spacing w:after="0"/>
        <w:ind w:left="0"/>
        <w:jc w:val="left"/>
      </w:pPr>
      <w:r>
        <w:rPr>
          <w:rFonts w:ascii="Times New Roman"/>
          <w:b/>
          <w:i w:val="false"/>
          <w:color w:val="000000"/>
        </w:rPr>
        <w:t xml:space="preserve"> 
1. Жалпы ережелер</w:t>
      </w:r>
    </w:p>
    <w:bookmarkEnd w:id="3"/>
    <w:bookmarkStart w:name="z9" w:id="4"/>
    <w:p>
      <w:pPr>
        <w:spacing w:after="0"/>
        <w:ind w:left="0"/>
        <w:jc w:val="both"/>
      </w:pPr>
      <w:r>
        <w:rPr>
          <w:rFonts w:ascii="Times New Roman"/>
          <w:b w:val="false"/>
          <w:i w:val="false"/>
          <w:color w:val="000000"/>
          <w:sz w:val="28"/>
        </w:rPr>
        <w:t>
      1. Қағидада төмендегі ұғымдар қолданылады:</w:t>
      </w:r>
      <w:r>
        <w:br/>
      </w:r>
      <w:r>
        <w:rPr>
          <w:rFonts w:ascii="Times New Roman"/>
          <w:b w:val="false"/>
          <w:i w:val="false"/>
          <w:color w:val="000000"/>
          <w:sz w:val="28"/>
        </w:rPr>
        <w:t>
</w:t>
      </w:r>
      <w:r>
        <w:rPr>
          <w:rFonts w:ascii="Times New Roman"/>
          <w:b w:val="false"/>
          <w:i w:val="false"/>
          <w:color w:val="000000"/>
          <w:sz w:val="28"/>
        </w:rPr>
        <w:t>
      1) аудандық коммуналдық мүлік – ауданның, қаланың мүлкі, оның ішінде ауданның, облыстық маңызы бар қаланың бюджеті және аудандық коммуналдық заңды тұлғаларға бекітіліп берілмеген өзге де мүлік, сондай-ақ аудандық коммуналдық заңды тұлғаларға бекітіліп берілген мүлік.</w:t>
      </w:r>
      <w:r>
        <w:br/>
      </w:r>
      <w:r>
        <w:rPr>
          <w:rFonts w:ascii="Times New Roman"/>
          <w:b w:val="false"/>
          <w:i w:val="false"/>
          <w:color w:val="000000"/>
          <w:sz w:val="28"/>
        </w:rPr>
        <w:t>
</w:t>
      </w:r>
      <w:r>
        <w:rPr>
          <w:rFonts w:ascii="Times New Roman"/>
          <w:b w:val="false"/>
          <w:i w:val="false"/>
          <w:color w:val="000000"/>
          <w:sz w:val="28"/>
        </w:rPr>
        <w:t>
      2) облыстық коммуналдық мүлік – облыстың мүлкі, оның ішінде облыстық бюджет және облыстық коммуналдық заңды тұлғаларға бекітіліп берілмеген өзге де мүлік, сондай-ақ аудандық коммуналдық мүлікті қоспағанда, облыстық коммуналдық заңды тұлғаларға бекітіліп берілген мүлік.</w:t>
      </w:r>
      <w:r>
        <w:br/>
      </w:r>
      <w:r>
        <w:rPr>
          <w:rFonts w:ascii="Times New Roman"/>
          <w:b w:val="false"/>
          <w:i w:val="false"/>
          <w:color w:val="000000"/>
          <w:sz w:val="28"/>
        </w:rPr>
        <w:t>
</w:t>
      </w:r>
      <w:r>
        <w:rPr>
          <w:rFonts w:ascii="Times New Roman"/>
          <w:b w:val="false"/>
          <w:i w:val="false"/>
          <w:color w:val="000000"/>
          <w:sz w:val="28"/>
        </w:rPr>
        <w:t>
      3) мүліктік жалдау келісім шарты мүлікті жалға беруші жалға алушыға белгілі шарттармен ақылы немесе ақысыз уақытша беруге міндетті болады.</w:t>
      </w:r>
      <w:r>
        <w:br/>
      </w:r>
      <w:r>
        <w:rPr>
          <w:rFonts w:ascii="Times New Roman"/>
          <w:b w:val="false"/>
          <w:i w:val="false"/>
          <w:color w:val="000000"/>
          <w:sz w:val="28"/>
        </w:rPr>
        <w:t>
</w:t>
      </w:r>
      <w:r>
        <w:rPr>
          <w:rFonts w:ascii="Times New Roman"/>
          <w:b w:val="false"/>
          <w:i w:val="false"/>
          <w:color w:val="000000"/>
          <w:sz w:val="28"/>
        </w:rPr>
        <w:t>
      4) уәкілетті орган – жергілікті бюджеттен қаржыландырылатын, коммуналдық меншікті басқаруға әкімдіктің уәкілеттігі берілген атқарушы орган; облыстық коммуналдық меншік бойынша – Алматы облысының қаржы басқармасы; аудандық коммуналдық меншік бойынша - аудан және қала әкімдіктерінің қаржы бөлімдері.</w:t>
      </w:r>
      <w:r>
        <w:br/>
      </w:r>
      <w:r>
        <w:rPr>
          <w:rFonts w:ascii="Times New Roman"/>
          <w:b w:val="false"/>
          <w:i w:val="false"/>
          <w:color w:val="000000"/>
          <w:sz w:val="28"/>
        </w:rPr>
        <w:t>
</w:t>
      </w:r>
      <w:r>
        <w:rPr>
          <w:rFonts w:ascii="Times New Roman"/>
          <w:b w:val="false"/>
          <w:i w:val="false"/>
          <w:color w:val="000000"/>
          <w:sz w:val="28"/>
        </w:rPr>
        <w:t>
      5) жалдау-коммуналдық меншіктегі нысанды белгілі бір ақы төлеп пайдалану.</w:t>
      </w:r>
      <w:r>
        <w:br/>
      </w:r>
      <w:r>
        <w:rPr>
          <w:rFonts w:ascii="Times New Roman"/>
          <w:b w:val="false"/>
          <w:i w:val="false"/>
          <w:color w:val="000000"/>
          <w:sz w:val="28"/>
        </w:rPr>
        <w:t>
</w:t>
      </w:r>
      <w:r>
        <w:rPr>
          <w:rFonts w:ascii="Times New Roman"/>
          <w:b w:val="false"/>
          <w:i w:val="false"/>
          <w:color w:val="000000"/>
          <w:sz w:val="28"/>
        </w:rPr>
        <w:t>
      6) жалға беруші-жергілікті атқарушы орган.</w:t>
      </w:r>
      <w:r>
        <w:br/>
      </w:r>
      <w:r>
        <w:rPr>
          <w:rFonts w:ascii="Times New Roman"/>
          <w:b w:val="false"/>
          <w:i w:val="false"/>
          <w:color w:val="000000"/>
          <w:sz w:val="28"/>
        </w:rPr>
        <w:t>
</w:t>
      </w:r>
      <w:r>
        <w:rPr>
          <w:rFonts w:ascii="Times New Roman"/>
          <w:b w:val="false"/>
          <w:i w:val="false"/>
          <w:color w:val="000000"/>
          <w:sz w:val="28"/>
        </w:rPr>
        <w:t>
      7) жалға алушы-мемлекеттік мүлікті жалға алу келісім шартының негізінде пайдалануға алған жеке немесе мемлекеттік емес заңды тұлға.</w:t>
      </w:r>
      <w:r>
        <w:br/>
      </w:r>
      <w:r>
        <w:rPr>
          <w:rFonts w:ascii="Times New Roman"/>
          <w:b w:val="false"/>
          <w:i w:val="false"/>
          <w:color w:val="000000"/>
          <w:sz w:val="28"/>
        </w:rPr>
        <w:t>
</w:t>
      </w:r>
      <w:r>
        <w:rPr>
          <w:rFonts w:ascii="Times New Roman"/>
          <w:b w:val="false"/>
          <w:i w:val="false"/>
          <w:color w:val="000000"/>
          <w:sz w:val="28"/>
        </w:rPr>
        <w:t>
      8) Мүліктік жалға беру нысаны- коммуналдық меншік нысаны болып табылатын қозғалатын, қозғалмайтын және де басқа мүлік.</w:t>
      </w:r>
      <w:r>
        <w:br/>
      </w:r>
      <w:r>
        <w:rPr>
          <w:rFonts w:ascii="Times New Roman"/>
          <w:b w:val="false"/>
          <w:i w:val="false"/>
          <w:color w:val="000000"/>
          <w:sz w:val="28"/>
        </w:rPr>
        <w:t>
</w:t>
      </w:r>
      <w:r>
        <w:rPr>
          <w:rFonts w:ascii="Times New Roman"/>
          <w:b w:val="false"/>
          <w:i w:val="false"/>
          <w:color w:val="000000"/>
          <w:sz w:val="28"/>
        </w:rPr>
        <w:t>
      9) Мүліктік жалдау ақысы- тендер қорытындысымен немесе бекітілген баға бойынша нысанды пайдаланғаны үшін ақы. Жалдау төлемінің тарифы коммуналдық меншікті басқарудағы облыстық уәкілетті органымен бекітіледі.</w:t>
      </w:r>
      <w:r>
        <w:br/>
      </w:r>
      <w:r>
        <w:rPr>
          <w:rFonts w:ascii="Times New Roman"/>
          <w:b w:val="false"/>
          <w:i w:val="false"/>
          <w:color w:val="000000"/>
          <w:sz w:val="28"/>
        </w:rPr>
        <w:t>
</w:t>
      </w:r>
      <w:r>
        <w:rPr>
          <w:rFonts w:ascii="Times New Roman"/>
          <w:b w:val="false"/>
          <w:i w:val="false"/>
          <w:color w:val="000000"/>
          <w:sz w:val="28"/>
        </w:rPr>
        <w:t>
      2. Коммуналдық меншік нысанын жалға беру – аудандық коммуналдық меншікке қатысты ауданның уәкілетті органымен, облыстық коммуналдық меншікке қатысты облыстың уәкілетті органымен, баланс ұстаушымен және оның мемлекеттік басқару органымен келісе отырып жүзеге асырылады.</w:t>
      </w:r>
      <w:r>
        <w:br/>
      </w:r>
      <w:r>
        <w:rPr>
          <w:rFonts w:ascii="Times New Roman"/>
          <w:b w:val="false"/>
          <w:i w:val="false"/>
          <w:color w:val="000000"/>
          <w:sz w:val="28"/>
        </w:rPr>
        <w:t>
</w:t>
      </w:r>
      <w:r>
        <w:rPr>
          <w:rFonts w:ascii="Times New Roman"/>
          <w:b w:val="false"/>
          <w:i w:val="false"/>
          <w:color w:val="000000"/>
          <w:sz w:val="28"/>
        </w:rPr>
        <w:t>
      3. Жалға беру нысаны коммуналдық меншіктегі қозғалатын, қозғалмайтын және де басқа мүлік.</w:t>
      </w:r>
      <w:r>
        <w:br/>
      </w:r>
      <w:r>
        <w:rPr>
          <w:rFonts w:ascii="Times New Roman"/>
          <w:b w:val="false"/>
          <w:i w:val="false"/>
          <w:color w:val="000000"/>
          <w:sz w:val="28"/>
        </w:rPr>
        <w:t>
</w:t>
      </w:r>
      <w:r>
        <w:rPr>
          <w:rFonts w:ascii="Times New Roman"/>
          <w:b w:val="false"/>
          <w:i w:val="false"/>
          <w:color w:val="000000"/>
          <w:sz w:val="28"/>
        </w:rPr>
        <w:t>
      4. Коммуналдық меншікті жалға жергілікті атқару органының уәкілетті органы береді.</w:t>
      </w:r>
      <w:r>
        <w:br/>
      </w:r>
      <w:r>
        <w:rPr>
          <w:rFonts w:ascii="Times New Roman"/>
          <w:b w:val="false"/>
          <w:i w:val="false"/>
          <w:color w:val="000000"/>
          <w:sz w:val="28"/>
        </w:rPr>
        <w:t>
</w:t>
      </w:r>
      <w:r>
        <w:rPr>
          <w:rFonts w:ascii="Times New Roman"/>
          <w:b w:val="false"/>
          <w:i w:val="false"/>
          <w:color w:val="000000"/>
          <w:sz w:val="28"/>
        </w:rPr>
        <w:t>
      5. Ақшалар, бағалы қағаздар және мемлекеттің мүліктік құқықтары мүліктік жалдау (жалға алу) шартының объектісі (нысанасы) болып табылмайды.</w:t>
      </w:r>
      <w:r>
        <w:br/>
      </w:r>
      <w:r>
        <w:rPr>
          <w:rFonts w:ascii="Times New Roman"/>
          <w:b w:val="false"/>
          <w:i w:val="false"/>
          <w:color w:val="000000"/>
          <w:sz w:val="28"/>
        </w:rPr>
        <w:t>
</w:t>
      </w:r>
      <w:r>
        <w:rPr>
          <w:rFonts w:ascii="Times New Roman"/>
          <w:b w:val="false"/>
          <w:i w:val="false"/>
          <w:color w:val="000000"/>
          <w:sz w:val="28"/>
        </w:rPr>
        <w:t>
      6. Мемлекеттік мүлікті жалға алушы болып – егер басқасы Қазақстан Республикасының заңдарымен көзделмесе жеке немесе мемлекеттік емес заңды тұлғалар болып табылады.</w:t>
      </w:r>
      <w:r>
        <w:br/>
      </w:r>
      <w:r>
        <w:rPr>
          <w:rFonts w:ascii="Times New Roman"/>
          <w:b w:val="false"/>
          <w:i w:val="false"/>
          <w:color w:val="000000"/>
          <w:sz w:val="28"/>
        </w:rPr>
        <w:t>
</w:t>
      </w:r>
      <w:r>
        <w:rPr>
          <w:rFonts w:ascii="Times New Roman"/>
          <w:b w:val="false"/>
          <w:i w:val="false"/>
          <w:color w:val="000000"/>
          <w:sz w:val="28"/>
        </w:rPr>
        <w:t>
      7. Облыстық және аудандық бюджет есебінен қаржыландырылатын мемлекеттік мекемелер мемлекеттік мүлік нысандарды, пайдалану туралы келісім-шартына сәйкес пайдаланушысы болады.</w:t>
      </w:r>
      <w:r>
        <w:br/>
      </w:r>
      <w:r>
        <w:rPr>
          <w:rFonts w:ascii="Times New Roman"/>
          <w:b w:val="false"/>
          <w:i w:val="false"/>
          <w:color w:val="000000"/>
          <w:sz w:val="28"/>
        </w:rPr>
        <w:t>
</w:t>
      </w:r>
      <w:r>
        <w:rPr>
          <w:rFonts w:ascii="Times New Roman"/>
          <w:b w:val="false"/>
          <w:i w:val="false"/>
          <w:color w:val="000000"/>
          <w:sz w:val="28"/>
        </w:rPr>
        <w:t>
      8. Мемлекеттік мүлікті мүліктік жалдау (жалға алу) шартының талаптары Қазақстан Республикасының Үкіметі бекітетін үлгі шартпен айқындалады.</w:t>
      </w:r>
      <w:r>
        <w:br/>
      </w:r>
      <w:r>
        <w:rPr>
          <w:rFonts w:ascii="Times New Roman"/>
          <w:b w:val="false"/>
          <w:i w:val="false"/>
          <w:color w:val="000000"/>
          <w:sz w:val="28"/>
        </w:rPr>
        <w:t>
</w:t>
      </w:r>
      <w:r>
        <w:rPr>
          <w:rFonts w:ascii="Times New Roman"/>
          <w:b w:val="false"/>
          <w:i w:val="false"/>
          <w:color w:val="000000"/>
          <w:sz w:val="28"/>
        </w:rPr>
        <w:t>
      9. Күрделі жөндеуді жүзеге асыру мемлекеттік мүлікті жалдаушыға (жалға алушыға) жүктелген жағдайда мемлекеттік мүлікті күрделі жөндеудің құны мүліктік жалдау (жалға алу) шарты бойынша төлемдердің есебіне жатқызылады. Мемлекеттік мүлікке күрделі жөндеу жүргізудің құны мен басқа да шарттары мемлекеттік мүлікті жалға берушімен (жалға берушімен) жазбаша келісіледі.</w:t>
      </w:r>
      <w:r>
        <w:br/>
      </w:r>
      <w:r>
        <w:rPr>
          <w:rFonts w:ascii="Times New Roman"/>
          <w:b w:val="false"/>
          <w:i w:val="false"/>
          <w:color w:val="000000"/>
          <w:sz w:val="28"/>
        </w:rPr>
        <w:t>
</w:t>
      </w:r>
      <w:r>
        <w:rPr>
          <w:rFonts w:ascii="Times New Roman"/>
          <w:b w:val="false"/>
          <w:i w:val="false"/>
          <w:color w:val="000000"/>
          <w:sz w:val="28"/>
        </w:rPr>
        <w:t>
      10. Жалға алушы жалға беру келісім шартында көрсетілген жалдау ақысынан басқа нысанға қатысты коммуналдық шығын төлемдерін өтейді: электрқуаты, жылуды және су пайдалану.</w:t>
      </w:r>
      <w:r>
        <w:br/>
      </w:r>
      <w:r>
        <w:rPr>
          <w:rFonts w:ascii="Times New Roman"/>
          <w:b w:val="false"/>
          <w:i w:val="false"/>
          <w:color w:val="000000"/>
          <w:sz w:val="28"/>
        </w:rPr>
        <w:t>
</w:t>
      </w:r>
      <w:r>
        <w:rPr>
          <w:rFonts w:ascii="Times New Roman"/>
          <w:b w:val="false"/>
          <w:i w:val="false"/>
          <w:color w:val="000000"/>
          <w:sz w:val="28"/>
        </w:rPr>
        <w:t>
      11. Мемлекеттік мүлікті мүліктік жалдау (жалға алу) шартын өзгерту және бұзу Қазақстан Республикасы Азаматтық кодексінің 401-404, 556-баптарының ережелері бойынша жүзеге асырылады.</w:t>
      </w:r>
      <w:r>
        <w:br/>
      </w:r>
      <w:r>
        <w:rPr>
          <w:rFonts w:ascii="Times New Roman"/>
          <w:b w:val="false"/>
          <w:i w:val="false"/>
          <w:color w:val="000000"/>
          <w:sz w:val="28"/>
        </w:rPr>
        <w:t>
</w:t>
      </w:r>
      <w:r>
        <w:rPr>
          <w:rFonts w:ascii="Times New Roman"/>
          <w:b w:val="false"/>
          <w:i w:val="false"/>
          <w:color w:val="000000"/>
          <w:sz w:val="28"/>
        </w:rPr>
        <w:t>
      12. Мүліктік жалдау (жалға алу) шарты бойынша берілген мемлекеттік мүліктің нысаналы мақсатта пайдаланылмауы шартты елеулі түрде бұзу және Қазақстан Республикасының Азаматтық кодексінде көзделген қағидалар бойынша шартты бұзу үшін негіз болып табылады.</w:t>
      </w:r>
      <w:r>
        <w:br/>
      </w:r>
      <w:r>
        <w:rPr>
          <w:rFonts w:ascii="Times New Roman"/>
          <w:b w:val="false"/>
          <w:i w:val="false"/>
          <w:color w:val="000000"/>
          <w:sz w:val="28"/>
        </w:rPr>
        <w:t>
</w:t>
      </w:r>
      <w:r>
        <w:rPr>
          <w:rFonts w:ascii="Times New Roman"/>
          <w:b w:val="false"/>
          <w:i w:val="false"/>
          <w:color w:val="000000"/>
          <w:sz w:val="28"/>
        </w:rPr>
        <w:t>
      13. Жалдаушы (жалға алушы) жалға берушінің (жалға берушінің) келісімімен жүргізген мемлекеттік мүлікті ажыратуға болмайтын жақсартудың құны тиісті бюджет қаражаты есебінен өтеледі.</w:t>
      </w:r>
      <w:r>
        <w:br/>
      </w:r>
      <w:r>
        <w:rPr>
          <w:rFonts w:ascii="Times New Roman"/>
          <w:b w:val="false"/>
          <w:i w:val="false"/>
          <w:color w:val="000000"/>
          <w:sz w:val="28"/>
        </w:rPr>
        <w:t>
</w:t>
      </w:r>
      <w:r>
        <w:rPr>
          <w:rFonts w:ascii="Times New Roman"/>
          <w:b w:val="false"/>
          <w:i w:val="false"/>
          <w:color w:val="000000"/>
          <w:sz w:val="28"/>
        </w:rPr>
        <w:t>
      14. Мемлекеттік меншік болып табылатын тарихи және мәдениет ескерткіштерін жеке және заңды тұлғаларға пайдалануға беруге арналған шартты жасасудың ерекшеліктері Қазақстан Республикасының "Тарихи-мәдени мұра объектілерін қорғау және пайдалану туралы" Заңында айқындалады.</w:t>
      </w:r>
      <w:r>
        <w:br/>
      </w:r>
      <w:r>
        <w:rPr>
          <w:rFonts w:ascii="Times New Roman"/>
          <w:b w:val="false"/>
          <w:i w:val="false"/>
          <w:color w:val="000000"/>
          <w:sz w:val="28"/>
        </w:rPr>
        <w:t>
</w:t>
      </w:r>
      <w:r>
        <w:rPr>
          <w:rFonts w:ascii="Times New Roman"/>
          <w:b w:val="false"/>
          <w:i w:val="false"/>
          <w:color w:val="000000"/>
          <w:sz w:val="28"/>
        </w:rPr>
        <w:t>
      15. Тарихи және мәдениет ескерткіштерін пайдалануға беруге арналған шарт тарихи-мәдени мұралар объектілерін қорғау және пайдалану жөніндегі уәкілетті орган мен жеке немесе заңды тұлға арасында жасалады. Егер тарихи және мәдениет ескерткіштеріне жойылу немесе бүліну қаупі төнсе, тарих және мәдениет ескерткіштерді пайдалану құқығы бар тұлғаны сот шешімі бойынша оларды пайдалану құқығынан айырған жағдайда шарт бұзылған болып есептеледі.</w:t>
      </w:r>
    </w:p>
    <w:bookmarkEnd w:id="4"/>
    <w:bookmarkStart w:name="z33" w:id="5"/>
    <w:p>
      <w:pPr>
        <w:spacing w:after="0"/>
        <w:ind w:left="0"/>
        <w:jc w:val="left"/>
      </w:pPr>
      <w:r>
        <w:rPr>
          <w:rFonts w:ascii="Times New Roman"/>
          <w:b/>
          <w:i w:val="false"/>
          <w:color w:val="000000"/>
        </w:rPr>
        <w:t xml:space="preserve"> 
Коммуналдық меншік нысандарын жалға беру тәртібі</w:t>
      </w:r>
    </w:p>
    <w:bookmarkEnd w:id="5"/>
    <w:bookmarkStart w:name="z34" w:id="6"/>
    <w:p>
      <w:pPr>
        <w:spacing w:after="0"/>
        <w:ind w:left="0"/>
        <w:jc w:val="both"/>
      </w:pPr>
      <w:r>
        <w:rPr>
          <w:rFonts w:ascii="Times New Roman"/>
          <w:b w:val="false"/>
          <w:i w:val="false"/>
          <w:color w:val="000000"/>
          <w:sz w:val="28"/>
        </w:rPr>
        <w:t>
      16. Коммуналдық меншік нысандарын жалға беру жеке немесе мемлекеттік емес заңды тұлғаның өтінімі бойынша беріледі. Бір нысанға екі өтінім түскен жағдайда жалға беру тендерлік негізде жүзеге асырылады.</w:t>
      </w:r>
      <w:r>
        <w:br/>
      </w:r>
      <w:r>
        <w:rPr>
          <w:rFonts w:ascii="Times New Roman"/>
          <w:b w:val="false"/>
          <w:i w:val="false"/>
          <w:color w:val="000000"/>
          <w:sz w:val="28"/>
        </w:rPr>
        <w:t>
</w:t>
      </w:r>
      <w:r>
        <w:rPr>
          <w:rFonts w:ascii="Times New Roman"/>
          <w:b w:val="false"/>
          <w:i w:val="false"/>
          <w:color w:val="000000"/>
          <w:sz w:val="28"/>
        </w:rPr>
        <w:t>
      17. Уәкілетті орган нысанды жалға беру туралы баланс ұстаушымен және оның мемлекеттік басқару органымен жазбаша түрде келісе отырып жүзеге асырады. Нысанды жалға беру келісім хатында балансұстаушы жалға беріліп отырған нысанның алаңын және нақты орналасқан жерін: қанатын, литерін, қабатын, бөлігін, корпусын және т.б. сипатын көрсетеді. Жалдау келісім-шарты жасаған кезде аталмыш техникалық сипаттамалар келісім-шартқа тіркеледі.</w:t>
      </w:r>
      <w:r>
        <w:br/>
      </w:r>
      <w:r>
        <w:rPr>
          <w:rFonts w:ascii="Times New Roman"/>
          <w:b w:val="false"/>
          <w:i w:val="false"/>
          <w:color w:val="000000"/>
          <w:sz w:val="28"/>
        </w:rPr>
        <w:t>
</w:t>
      </w:r>
      <w:r>
        <w:rPr>
          <w:rFonts w:ascii="Times New Roman"/>
          <w:b w:val="false"/>
          <w:i w:val="false"/>
          <w:color w:val="000000"/>
          <w:sz w:val="28"/>
        </w:rPr>
        <w:t>
      18. Уәкілетті орган тендер шарттарын, бал есептеу тәртібін және жалға беріліп отырған нысанның ерекшеліктеріне байланысты өзге де талаптарды бекітеді.</w:t>
      </w:r>
      <w:r>
        <w:br/>
      </w:r>
      <w:r>
        <w:rPr>
          <w:rFonts w:ascii="Times New Roman"/>
          <w:b w:val="false"/>
          <w:i w:val="false"/>
          <w:color w:val="000000"/>
          <w:sz w:val="28"/>
        </w:rPr>
        <w:t>
</w:t>
      </w:r>
      <w:r>
        <w:rPr>
          <w:rFonts w:ascii="Times New Roman"/>
          <w:b w:val="false"/>
          <w:i w:val="false"/>
          <w:color w:val="000000"/>
          <w:sz w:val="28"/>
        </w:rPr>
        <w:t>
      19. Тендер өткізу туралы хабарлама бұқаралық ақпарат құралдарында тендер өткізілетін күннен 15 күн бұрын жарияланады.</w:t>
      </w:r>
      <w:r>
        <w:br/>
      </w:r>
      <w:r>
        <w:rPr>
          <w:rFonts w:ascii="Times New Roman"/>
          <w:b w:val="false"/>
          <w:i w:val="false"/>
          <w:color w:val="000000"/>
          <w:sz w:val="28"/>
        </w:rPr>
        <w:t>
</w:t>
      </w:r>
      <w:r>
        <w:rPr>
          <w:rFonts w:ascii="Times New Roman"/>
          <w:b w:val="false"/>
          <w:i w:val="false"/>
          <w:color w:val="000000"/>
          <w:sz w:val="28"/>
        </w:rPr>
        <w:t>
      20. Тендерлік комиссияның құрамы уәкілетті органның бұйрығымен бекітіледі.</w:t>
      </w:r>
      <w:r>
        <w:br/>
      </w:r>
      <w:r>
        <w:rPr>
          <w:rFonts w:ascii="Times New Roman"/>
          <w:b w:val="false"/>
          <w:i w:val="false"/>
          <w:color w:val="000000"/>
          <w:sz w:val="28"/>
        </w:rPr>
        <w:t>
</w:t>
      </w:r>
      <w:r>
        <w:rPr>
          <w:rFonts w:ascii="Times New Roman"/>
          <w:b w:val="false"/>
          <w:i w:val="false"/>
          <w:color w:val="000000"/>
          <w:sz w:val="28"/>
        </w:rPr>
        <w:t>
      21. Комиссия құрамының саны 5 адамнан кем емес болмауы керек.</w:t>
      </w:r>
      <w:r>
        <w:br/>
      </w:r>
      <w:r>
        <w:rPr>
          <w:rFonts w:ascii="Times New Roman"/>
          <w:b w:val="false"/>
          <w:i w:val="false"/>
          <w:color w:val="000000"/>
          <w:sz w:val="28"/>
        </w:rPr>
        <w:t>
</w:t>
      </w:r>
      <w:r>
        <w:rPr>
          <w:rFonts w:ascii="Times New Roman"/>
          <w:b w:val="false"/>
          <w:i w:val="false"/>
          <w:color w:val="000000"/>
          <w:sz w:val="28"/>
        </w:rPr>
        <w:t>
      22. Комиссияның құрамына салық органдарының, санитарлық-эпидемиологиялық қадағалау қызметінің, балансұстаушының, мемлекеттік басқару органының, уәкілетті органның өкілдері енгізіледі. Комиссияның төрағасы уәкілетті органның өкілі болып табылады. Комиссияның құрамына басқа да мүдделі органдар, қоғамдық ұйымдардың өкілдері енгізілуі мүмкін.</w:t>
      </w:r>
      <w:r>
        <w:br/>
      </w:r>
      <w:r>
        <w:rPr>
          <w:rFonts w:ascii="Times New Roman"/>
          <w:b w:val="false"/>
          <w:i w:val="false"/>
          <w:color w:val="000000"/>
          <w:sz w:val="28"/>
        </w:rPr>
        <w:t>
</w:t>
      </w:r>
      <w:r>
        <w:rPr>
          <w:rFonts w:ascii="Times New Roman"/>
          <w:b w:val="false"/>
          <w:i w:val="false"/>
          <w:color w:val="000000"/>
          <w:sz w:val="28"/>
        </w:rPr>
        <w:t>
      23. Тендерлік комиссияның отырысы тендерлік комиссия мүшелерінің жалпы санының көпшілігі қатысқан жағдайда өткізіледі және тендер комиссиясының қатысқан мүшелерімен, тендер комиссиясының хатшысымен және оның төрағасымен қол қойылып хаттамамен ресімделеді.</w:t>
      </w:r>
      <w:r>
        <w:br/>
      </w:r>
      <w:r>
        <w:rPr>
          <w:rFonts w:ascii="Times New Roman"/>
          <w:b w:val="false"/>
          <w:i w:val="false"/>
          <w:color w:val="000000"/>
          <w:sz w:val="28"/>
        </w:rPr>
        <w:t>
</w:t>
      </w:r>
      <w:r>
        <w:rPr>
          <w:rFonts w:ascii="Times New Roman"/>
          <w:b w:val="false"/>
          <w:i w:val="false"/>
          <w:color w:val="000000"/>
          <w:sz w:val="28"/>
        </w:rPr>
        <w:t>
      24. Тендерлік комиссия шешімді балл санын қорытындылай келе қабылдайды.</w:t>
      </w:r>
      <w:r>
        <w:br/>
      </w:r>
      <w:r>
        <w:rPr>
          <w:rFonts w:ascii="Times New Roman"/>
          <w:b w:val="false"/>
          <w:i w:val="false"/>
          <w:color w:val="000000"/>
          <w:sz w:val="28"/>
        </w:rPr>
        <w:t>
</w:t>
      </w:r>
      <w:r>
        <w:rPr>
          <w:rFonts w:ascii="Times New Roman"/>
          <w:b w:val="false"/>
          <w:i w:val="false"/>
          <w:color w:val="000000"/>
          <w:sz w:val="28"/>
        </w:rPr>
        <w:t>
      25. Балл саны теңдей болған жағдайда, жеңімпаз болып неғұрлым жоғары жалдау ақысын ұсынған қатысушы болады. Жалдау ақысы да бірдей болса, жеңімпаз комиссия мүшелерінің дауыс беруімен анықталады. Комиссия төрағасының даусы шешуші болады.</w:t>
      </w:r>
      <w:r>
        <w:br/>
      </w:r>
      <w:r>
        <w:rPr>
          <w:rFonts w:ascii="Times New Roman"/>
          <w:b w:val="false"/>
          <w:i w:val="false"/>
          <w:color w:val="000000"/>
          <w:sz w:val="28"/>
        </w:rPr>
        <w:t>
</w:t>
      </w:r>
      <w:r>
        <w:rPr>
          <w:rFonts w:ascii="Times New Roman"/>
          <w:b w:val="false"/>
          <w:i w:val="false"/>
          <w:color w:val="000000"/>
          <w:sz w:val="28"/>
        </w:rPr>
        <w:t>
      26. Ақпараттық хабарламада келесі мәлімет болуы тиіс:</w:t>
      </w:r>
      <w:r>
        <w:br/>
      </w:r>
      <w:r>
        <w:rPr>
          <w:rFonts w:ascii="Times New Roman"/>
          <w:b w:val="false"/>
          <w:i w:val="false"/>
          <w:color w:val="000000"/>
          <w:sz w:val="28"/>
        </w:rPr>
        <w:t>
      тендерді өткізу уақыты мен орны;</w:t>
      </w:r>
      <w:r>
        <w:br/>
      </w:r>
      <w:r>
        <w:rPr>
          <w:rFonts w:ascii="Times New Roman"/>
          <w:b w:val="false"/>
          <w:i w:val="false"/>
          <w:color w:val="000000"/>
          <w:sz w:val="28"/>
        </w:rPr>
        <w:t>
      мүліктік жалға берілуі тиіс нысанның орналасқан жері;</w:t>
      </w:r>
      <w:r>
        <w:br/>
      </w:r>
      <w:r>
        <w:rPr>
          <w:rFonts w:ascii="Times New Roman"/>
          <w:b w:val="false"/>
          <w:i w:val="false"/>
          <w:color w:val="000000"/>
          <w:sz w:val="28"/>
        </w:rPr>
        <w:t>
      мүліктік жалға берілуі тиіс нысанның алаңы;</w:t>
      </w:r>
      <w:r>
        <w:br/>
      </w:r>
      <w:r>
        <w:rPr>
          <w:rFonts w:ascii="Times New Roman"/>
          <w:b w:val="false"/>
          <w:i w:val="false"/>
          <w:color w:val="000000"/>
          <w:sz w:val="28"/>
        </w:rPr>
        <w:t>
      нысанның мақсаты;</w:t>
      </w:r>
      <w:r>
        <w:br/>
      </w:r>
      <w:r>
        <w:rPr>
          <w:rFonts w:ascii="Times New Roman"/>
          <w:b w:val="false"/>
          <w:i w:val="false"/>
          <w:color w:val="000000"/>
          <w:sz w:val="28"/>
        </w:rPr>
        <w:t>
      балл санау шарты, балл берілетін талаптар;</w:t>
      </w:r>
      <w:r>
        <w:br/>
      </w:r>
      <w:r>
        <w:rPr>
          <w:rFonts w:ascii="Times New Roman"/>
          <w:b w:val="false"/>
          <w:i w:val="false"/>
          <w:color w:val="000000"/>
          <w:sz w:val="28"/>
        </w:rPr>
        <w:t>
      тендерге қатысуға керек құжаттар тізімі;</w:t>
      </w:r>
      <w:r>
        <w:br/>
      </w:r>
      <w:r>
        <w:rPr>
          <w:rFonts w:ascii="Times New Roman"/>
          <w:b w:val="false"/>
          <w:i w:val="false"/>
          <w:color w:val="000000"/>
          <w:sz w:val="28"/>
        </w:rPr>
        <w:t>
      өтінімді қабылдау орны және мерзімі;</w:t>
      </w:r>
      <w:r>
        <w:br/>
      </w:r>
      <w:r>
        <w:rPr>
          <w:rFonts w:ascii="Times New Roman"/>
          <w:b w:val="false"/>
          <w:i w:val="false"/>
          <w:color w:val="000000"/>
          <w:sz w:val="28"/>
        </w:rPr>
        <w:t>
      жалдау ақысының бастапқы бағасы;</w:t>
      </w:r>
      <w:r>
        <w:br/>
      </w:r>
      <w:r>
        <w:rPr>
          <w:rFonts w:ascii="Times New Roman"/>
          <w:b w:val="false"/>
          <w:i w:val="false"/>
          <w:color w:val="000000"/>
          <w:sz w:val="28"/>
        </w:rPr>
        <w:t>
      уәкілетті органның қарауына басқа да керекті мәлімет.</w:t>
      </w:r>
      <w:r>
        <w:br/>
      </w:r>
      <w:r>
        <w:rPr>
          <w:rFonts w:ascii="Times New Roman"/>
          <w:b w:val="false"/>
          <w:i w:val="false"/>
          <w:color w:val="000000"/>
          <w:sz w:val="28"/>
        </w:rPr>
        <w:t>
</w:t>
      </w:r>
      <w:r>
        <w:rPr>
          <w:rFonts w:ascii="Times New Roman"/>
          <w:b w:val="false"/>
          <w:i w:val="false"/>
          <w:color w:val="000000"/>
          <w:sz w:val="28"/>
        </w:rPr>
        <w:t>
      27. Тендерге қатысу үшін ұсынылатын құжаттардың тізімі;</w:t>
      </w:r>
      <w:r>
        <w:br/>
      </w:r>
      <w:r>
        <w:rPr>
          <w:rFonts w:ascii="Times New Roman"/>
          <w:b w:val="false"/>
          <w:i w:val="false"/>
          <w:color w:val="000000"/>
          <w:sz w:val="28"/>
        </w:rPr>
        <w:t>
      тендерге қатысуға өтінім;</w:t>
      </w:r>
      <w:r>
        <w:br/>
      </w:r>
      <w:r>
        <w:rPr>
          <w:rFonts w:ascii="Times New Roman"/>
          <w:b w:val="false"/>
          <w:i w:val="false"/>
          <w:color w:val="000000"/>
          <w:sz w:val="28"/>
        </w:rPr>
        <w:t>
      бөлек конвертке жабылған бизнес-жоспар;</w:t>
      </w:r>
      <w:r>
        <w:br/>
      </w:r>
      <w:r>
        <w:rPr>
          <w:rFonts w:ascii="Times New Roman"/>
          <w:b w:val="false"/>
          <w:i w:val="false"/>
          <w:color w:val="000000"/>
          <w:sz w:val="28"/>
        </w:rPr>
        <w:t>
      нотариалды түрде расталған заңды тұлғалар үшін құрылтай құжаттар, жеке тұлғалар үшін жеке куәлік және салық төлеушінің нөмірін растайтын куәлік.</w:t>
      </w:r>
      <w:r>
        <w:br/>
      </w:r>
      <w:r>
        <w:rPr>
          <w:rFonts w:ascii="Times New Roman"/>
          <w:b w:val="false"/>
          <w:i w:val="false"/>
          <w:color w:val="000000"/>
          <w:sz w:val="28"/>
        </w:rPr>
        <w:t>
</w:t>
      </w:r>
      <w:r>
        <w:rPr>
          <w:rFonts w:ascii="Times New Roman"/>
          <w:b w:val="false"/>
          <w:i w:val="false"/>
          <w:color w:val="000000"/>
          <w:sz w:val="28"/>
        </w:rPr>
        <w:t>
      28. Тендерге қатысушыларды тіркеу ақпараттық хабарлама жарияланған күннен жүргізіледі және тендер өтетін күннің алдындағы жұмыс күні 18-00 сағатында аяқталады.</w:t>
      </w:r>
      <w:r>
        <w:br/>
      </w:r>
      <w:r>
        <w:rPr>
          <w:rFonts w:ascii="Times New Roman"/>
          <w:b w:val="false"/>
          <w:i w:val="false"/>
          <w:color w:val="000000"/>
          <w:sz w:val="28"/>
        </w:rPr>
        <w:t>
</w:t>
      </w:r>
      <w:r>
        <w:rPr>
          <w:rFonts w:ascii="Times New Roman"/>
          <w:b w:val="false"/>
          <w:i w:val="false"/>
          <w:color w:val="000000"/>
          <w:sz w:val="28"/>
        </w:rPr>
        <w:t>
      29. Тендерге қатысушы тендерге жеке өзі немесе тиісті түрде рәсімделген сенімхат негізінде өкілі қатысуға құқылы.</w:t>
      </w:r>
      <w:r>
        <w:br/>
      </w:r>
      <w:r>
        <w:rPr>
          <w:rFonts w:ascii="Times New Roman"/>
          <w:b w:val="false"/>
          <w:i w:val="false"/>
          <w:color w:val="000000"/>
          <w:sz w:val="28"/>
        </w:rPr>
        <w:t>
</w:t>
      </w:r>
      <w:r>
        <w:rPr>
          <w:rFonts w:ascii="Times New Roman"/>
          <w:b w:val="false"/>
          <w:i w:val="false"/>
          <w:color w:val="000000"/>
          <w:sz w:val="28"/>
        </w:rPr>
        <w:t>
      30. Тендерге қатысушы тендер басталғанға дейін кез-келген уақытта өтінімін қайтарып ала алады.</w:t>
      </w:r>
      <w:r>
        <w:br/>
      </w:r>
      <w:r>
        <w:rPr>
          <w:rFonts w:ascii="Times New Roman"/>
          <w:b w:val="false"/>
          <w:i w:val="false"/>
          <w:color w:val="000000"/>
          <w:sz w:val="28"/>
        </w:rPr>
        <w:t>
</w:t>
      </w:r>
      <w:r>
        <w:rPr>
          <w:rFonts w:ascii="Times New Roman"/>
          <w:b w:val="false"/>
          <w:i w:val="false"/>
          <w:color w:val="000000"/>
          <w:sz w:val="28"/>
        </w:rPr>
        <w:t>
      31. Тендерге қатысуға құжаттар толық тапсырылған жағдайда қатысушының келмеуі, оны тендерге қатыстырмауға негіз бола алмайды. Бұл жағдайда өтінім жалпы түрде қарауға жатады.</w:t>
      </w:r>
      <w:r>
        <w:br/>
      </w:r>
      <w:r>
        <w:rPr>
          <w:rFonts w:ascii="Times New Roman"/>
          <w:b w:val="false"/>
          <w:i w:val="false"/>
          <w:color w:val="000000"/>
          <w:sz w:val="28"/>
        </w:rPr>
        <w:t>
</w:t>
      </w:r>
      <w:r>
        <w:rPr>
          <w:rFonts w:ascii="Times New Roman"/>
          <w:b w:val="false"/>
          <w:i w:val="false"/>
          <w:color w:val="000000"/>
          <w:sz w:val="28"/>
        </w:rPr>
        <w:t>
      32. Құжаттар толық тапсырылмаған жағдайда қатысушы тендерге қатыстырылмайды.</w:t>
      </w:r>
      <w:r>
        <w:br/>
      </w:r>
      <w:r>
        <w:rPr>
          <w:rFonts w:ascii="Times New Roman"/>
          <w:b w:val="false"/>
          <w:i w:val="false"/>
          <w:color w:val="000000"/>
          <w:sz w:val="28"/>
        </w:rPr>
        <w:t>
</w:t>
      </w:r>
      <w:r>
        <w:rPr>
          <w:rFonts w:ascii="Times New Roman"/>
          <w:b w:val="false"/>
          <w:i w:val="false"/>
          <w:color w:val="000000"/>
          <w:sz w:val="28"/>
        </w:rPr>
        <w:t>
      33. Егер тендерге бір өтінім берілсе жалдау келісім шарты сол қатысушымен жасалуға жатады.</w:t>
      </w:r>
      <w:r>
        <w:br/>
      </w:r>
      <w:r>
        <w:rPr>
          <w:rFonts w:ascii="Times New Roman"/>
          <w:b w:val="false"/>
          <w:i w:val="false"/>
          <w:color w:val="000000"/>
          <w:sz w:val="28"/>
        </w:rPr>
        <w:t>
</w:t>
      </w:r>
      <w:r>
        <w:rPr>
          <w:rFonts w:ascii="Times New Roman"/>
          <w:b w:val="false"/>
          <w:i w:val="false"/>
          <w:color w:val="000000"/>
          <w:sz w:val="28"/>
        </w:rPr>
        <w:t>
      34. Тендер қорытындысы комиссияның хатшысы жүргізген хаттамамен рәсімделеді.</w:t>
      </w:r>
      <w:r>
        <w:br/>
      </w:r>
      <w:r>
        <w:rPr>
          <w:rFonts w:ascii="Times New Roman"/>
          <w:b w:val="false"/>
          <w:i w:val="false"/>
          <w:color w:val="000000"/>
          <w:sz w:val="28"/>
        </w:rPr>
        <w:t>
</w:t>
      </w:r>
      <w:r>
        <w:rPr>
          <w:rFonts w:ascii="Times New Roman"/>
          <w:b w:val="false"/>
          <w:i w:val="false"/>
          <w:color w:val="000000"/>
          <w:sz w:val="28"/>
        </w:rPr>
        <w:t>
      35. Жалдау келісім-шарты тендер өткен күннен бастап 5 жұмыс күн ішінде жасалады.</w:t>
      </w:r>
      <w:r>
        <w:br/>
      </w:r>
      <w:r>
        <w:rPr>
          <w:rFonts w:ascii="Times New Roman"/>
          <w:b w:val="false"/>
          <w:i w:val="false"/>
          <w:color w:val="000000"/>
          <w:sz w:val="28"/>
        </w:rPr>
        <w:t>
</w:t>
      </w:r>
      <w:r>
        <w:rPr>
          <w:rFonts w:ascii="Times New Roman"/>
          <w:b w:val="false"/>
          <w:i w:val="false"/>
          <w:color w:val="000000"/>
          <w:sz w:val="28"/>
        </w:rPr>
        <w:t>
      36. Жалдау келісім-шарты 2 данадан жасалады.</w:t>
      </w:r>
      <w:r>
        <w:br/>
      </w:r>
      <w:r>
        <w:rPr>
          <w:rFonts w:ascii="Times New Roman"/>
          <w:b w:val="false"/>
          <w:i w:val="false"/>
          <w:color w:val="000000"/>
          <w:sz w:val="28"/>
        </w:rPr>
        <w:t>
</w:t>
      </w:r>
      <w:r>
        <w:rPr>
          <w:rFonts w:ascii="Times New Roman"/>
          <w:b w:val="false"/>
          <w:i w:val="false"/>
          <w:color w:val="000000"/>
          <w:sz w:val="28"/>
        </w:rPr>
        <w:t>
      37. Жалдау ақысы нысан орналасқан ауданның жергілікті бюджетіне өтелуге жатады.</w:t>
      </w:r>
      <w:r>
        <w:br/>
      </w:r>
      <w:r>
        <w:rPr>
          <w:rFonts w:ascii="Times New Roman"/>
          <w:b w:val="false"/>
          <w:i w:val="false"/>
          <w:color w:val="000000"/>
          <w:sz w:val="28"/>
        </w:rPr>
        <w:t>
</w:t>
      </w:r>
      <w:r>
        <w:rPr>
          <w:rFonts w:ascii="Times New Roman"/>
          <w:b w:val="false"/>
          <w:i w:val="false"/>
          <w:color w:val="000000"/>
          <w:sz w:val="28"/>
        </w:rPr>
        <w:t>
      38. Жалдау келісім шартына растау құжаттар ұсынылған жағдайда өзгерістер мен толықтырулар енгізілуі мүмкін.</w:t>
      </w:r>
      <w:r>
        <w:br/>
      </w:r>
      <w:r>
        <w:rPr>
          <w:rFonts w:ascii="Times New Roman"/>
          <w:b w:val="false"/>
          <w:i w:val="false"/>
          <w:color w:val="000000"/>
          <w:sz w:val="28"/>
        </w:rPr>
        <w:t>
</w:t>
      </w:r>
      <w:r>
        <w:rPr>
          <w:rFonts w:ascii="Times New Roman"/>
          <w:b w:val="false"/>
          <w:i w:val="false"/>
          <w:color w:val="000000"/>
          <w:sz w:val="28"/>
        </w:rPr>
        <w:t>
      39. Бір өтінім негізінде келісім-шарт жасалған кезде өтінім беруші 27 тармақта көрсетілген құжаттар тізімін өткізуге міндетті.</w:t>
      </w:r>
      <w:r>
        <w:br/>
      </w:r>
      <w:r>
        <w:rPr>
          <w:rFonts w:ascii="Times New Roman"/>
          <w:b w:val="false"/>
          <w:i w:val="false"/>
          <w:color w:val="000000"/>
          <w:sz w:val="28"/>
        </w:rPr>
        <w:t>
</w:t>
      </w:r>
      <w:r>
        <w:rPr>
          <w:rFonts w:ascii="Times New Roman"/>
          <w:b w:val="false"/>
          <w:i w:val="false"/>
          <w:color w:val="000000"/>
          <w:sz w:val="28"/>
        </w:rPr>
        <w:t>
      40. Балансұстаушының жалға алушының жұмысы бойынша дұрыс қорытындысы болған жағдайда және жалдау келісім-шартының талаптары тиісті түрде орындалған кезде жалдау келісім шарты 5 жылға дейінгі мерзімге ұзартылуы мүмкін.</w:t>
      </w:r>
    </w:p>
    <w:bookmarkEnd w:id="6"/>
    <w:bookmarkStart w:name="z59" w:id="7"/>
    <w:p>
      <w:pPr>
        <w:spacing w:after="0"/>
        <w:ind w:left="0"/>
        <w:jc w:val="left"/>
      </w:pPr>
      <w:r>
        <w:rPr>
          <w:rFonts w:ascii="Times New Roman"/>
          <w:b/>
          <w:i w:val="false"/>
          <w:color w:val="000000"/>
        </w:rPr>
        <w:t xml:space="preserve"> 
Қорытынды ережелер</w:t>
      </w:r>
    </w:p>
    <w:bookmarkEnd w:id="7"/>
    <w:bookmarkStart w:name="z60" w:id="8"/>
    <w:p>
      <w:pPr>
        <w:spacing w:after="0"/>
        <w:ind w:left="0"/>
        <w:jc w:val="both"/>
      </w:pPr>
      <w:r>
        <w:rPr>
          <w:rFonts w:ascii="Times New Roman"/>
          <w:b w:val="false"/>
          <w:i w:val="false"/>
          <w:color w:val="000000"/>
          <w:sz w:val="28"/>
        </w:rPr>
        <w:t>
      41. Осы Қағида заңды күшіне енгенге дейін жасалған жалдау келісім шарттары заңды күшін жоймайды және көрсетілген мерзіміне дейін әрекет етеді. Бұл келісім-шарттардың талаптарын тиісті түрде орындау осы келісім-шарттар бойынша жалға берушіге жүктеледі.</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