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5c7e" w14:textId="4385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149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2011 жылғы 27 шілдедегі № 179 шешімі. Ақтөбе облысының Әділет департаментінде 2011 жылғы 16 тамызда № 3-5-140 тіркелді. Қолданылу мерзімі аяқталуына байланысты күші жойылды - Ақтөбе облысы Ырғыз аудандық мәслихатының 2012 жылғы 15 қарашадағы № 182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Ырғыз аудандық мәслихатының 2012.11.15 № 182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аудандық бюджет туралы" аудандық мәслихаттың 2010 жылғы 23 желтоқсандағы № 149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3-5-124 болып тіркелген, 2011 жылғы 25 қаңтарда "Ырғыз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"2 110 375,4" деген сандар "2 114 875,4" деген сандармен ауыстырылсын;</w:t>
      </w:r>
    </w:p>
    <w:p>
      <w:pPr>
        <w:spacing w:after="0"/>
        <w:ind w:left="0"/>
        <w:jc w:val="both"/>
      </w:pPr>
      <w:r>
        <w:rPr>
          <w:rFonts w:ascii="Times New Roman"/>
          <w:b w:val="false"/>
          <w:i w:val="false"/>
          <w:color w:val="000000"/>
          <w:sz w:val="28"/>
        </w:rPr>
        <w:t>
      "1 936 881,4" деген сандар "1 941 381,4" деген сандармен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"2 125 707,7" деген сандар "2 130 207,7"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жаңа абзацпен толықтырылсын:</w:t>
      </w:r>
    </w:p>
    <w:p>
      <w:pPr>
        <w:spacing w:after="0"/>
        <w:ind w:left="0"/>
        <w:jc w:val="both"/>
      </w:pPr>
      <w:r>
        <w:rPr>
          <w:rFonts w:ascii="Times New Roman"/>
          <w:b w:val="false"/>
          <w:i w:val="false"/>
          <w:color w:val="000000"/>
          <w:sz w:val="28"/>
        </w:rPr>
        <w:t>
      жұмыспен қамту 2020 бағдарламасы шеңберінде инженерлік коммуникациялық инфрақұрылымды дамытуға – 4 500 мың теңге.</w:t>
      </w:r>
    </w:p>
    <w:bookmarkStart w:name="z6"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Қ.Кенжебаев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М.Өтемұратов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27 шілдедегі № 179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2 114875,4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1 941 381,4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2 130 207,7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167 926,4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1 132 466,7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40 304,2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