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74d3" w14:textId="d2d7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№ 154 "2011-2013 жылдарға арналған Байғанин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2011 жылғы 15 қарашадағы № 195 шешімі. Ақтөбе облысының Әділет департаментінде 2011 жылғы 21 қарашада № 3-4-130 тіркелді. Қолданылу мерзімі аяқталуына байланысты күші жойылды - Ақтөбе облысы Байғанин аудандық мәслихатының 2012 жылғы 7 ақпандағы № 05-11/197 хаты.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 аяқталуына байланысты күші жойылды - Ақтөбе облысы Байғанин аудандық мәслихатының 2012.02.07 № 05-11/197 Хаты.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№ 95-IV Бюджеттік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Байғанин ауданының бюджеті туралы" аудандық мәслихаттың 2010 жылғы 24 желтоқсандағы № 154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3-4-107 санымен тіркелген, 2011 жылғы 13 қаңтарда № 2 "Жем-Сағыз" газетінде жарияланған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"2 307 757,7" деген сандар "2 306 692,7"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"789 822,7" деген сандар "788 757,7"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"2 456 330,9" деген сандар "2 455 265,9"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"26 353,9" деген сандар "7 564,1"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"27 600,9" деген сандар "15 938"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"-183 427,1" деген сандар "-171 764,2"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"183 427,1" деген сандар "171 764,2" деген сандармен ауыстырылсын;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абзацтағы "8 194" деген сандар "8 192"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абзацтағы "29 325" деген сандар "35 563"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абзацтағы "3 449" деген сандар "3 312"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абзацтағы "20 474" деген сандар "15 938" деген сандармен ауыстырылсын;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З.Тәжімұратова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Б.Турлыбаев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Байғанин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бизнеске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меншігінен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бюджетінен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сметасынан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айыппұлдар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өсімпұлдар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санкциялар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2 455 265,9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 балаларды жабдықпен, бағдарламалық қамтыммен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қамсызд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кеңіст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тілдерді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оңтайлау және тиімді қала құрылыстық игеруді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рғау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-171 764,2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тапшылығын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