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1b3a" w14:textId="26c1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2011 жылғы 10 ақпандағы № С-30/2 "Бурабай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21 қазандағы № С-38/2 шешімі. Ақмола облысы Бурабай ауданының Әділет басқармасында 2011 жылғы 8 қарашада № 1-19-210 тіркелді. Қолданылу мерзімінің аяқталуына байланысты күші жойылды - (Ақмола облысы Бурабай аудандық мәслихатының 2014 жылғы 11 қарашадағы № 01-15/177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11.11.2014 № 01-15/177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Бурабай ауданы әкімінің міндетін атқарушысының 2011 жылғы 2 қыркүйектегі № 01-10-1024 хаты негізінде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Бурабай аудандық мәслихаттың «Бурабай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әлеуметтік қолдау шараларын ұсыну туралы» 2011 жылғы 10 ақпандағы № С-30/2 (нормативтік құқықтық кесімдерді мемлекеттік тіркеу тізілімінде № 1-19-194 тіркелген, 2011 жылғы 17 наурызда аудандық «Бурабай» газетінде, 2011 жылғы 17 наурызда аудандық «Луч»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бір мың бес жүз есептік айлық көрсеткіш мөлшерінен аспайтын тұрғын үй сатып алуға бюджеттік несие түріндегі 2011 жылға арналған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департаментінде мемлекеттiк тiркелген күннен бастап күшіне енедi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ХХХVIIІ (кезектен тыс)</w:t>
      </w:r>
      <w:r>
        <w:br/>
      </w:r>
      <w:r>
        <w:rPr>
          <w:rFonts w:ascii="Times New Roman"/>
          <w:b w:val="false"/>
          <w:i w:val="false"/>
          <w:color w:val="000000"/>
          <w:sz w:val="28"/>
        </w:rPr>
        <w:t>
</w:t>
      </w:r>
      <w:r>
        <w:rPr>
          <w:rFonts w:ascii="Times New Roman"/>
          <w:b w:val="false"/>
          <w:i/>
          <w:color w:val="000000"/>
          <w:sz w:val="28"/>
        </w:rPr>
        <w:t>      мәслихаттың хатшысы                        Г.Прохорова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сессиясының төрағасы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